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65AD" w:rsidRPr="001865AD" w:rsidRDefault="001865AD" w:rsidP="001865AD">
      <w:pPr>
        <w:numPr>
          <w:ilvl w:val="0"/>
          <w:numId w:val="4"/>
        </w:numPr>
        <w:tabs>
          <w:tab w:val="left" w:pos="720"/>
          <w:tab w:val="left" w:pos="810"/>
          <w:tab w:val="left" w:pos="990"/>
        </w:tabs>
        <w:spacing w:after="0" w:line="240" w:lineRule="auto"/>
        <w:ind w:hanging="1170"/>
        <w:contextualSpacing/>
        <w:outlineLvl w:val="0"/>
        <w:rPr>
          <w:rFonts w:ascii="Tahoma" w:eastAsia="SimSun" w:hAnsi="Tahoma" w:cs="Tahoma"/>
          <w:b/>
          <w:bCs/>
          <w:color w:val="000000" w:themeColor="text1"/>
          <w:sz w:val="18"/>
          <w:szCs w:val="18"/>
          <w:lang w:eastAsia="zh-CN"/>
        </w:rPr>
      </w:pPr>
      <w:bookmarkStart w:id="0" w:name="_Toc419201664"/>
      <w:bookmarkStart w:id="1" w:name="_Toc420059116"/>
      <w:bookmarkStart w:id="2" w:name="_GoBack"/>
      <w:bookmarkEnd w:id="2"/>
      <w:r w:rsidRPr="001865AD">
        <w:rPr>
          <w:rFonts w:ascii="Tahoma" w:eastAsia="SimSun" w:hAnsi="Tahoma" w:cs="Tahoma"/>
          <w:b/>
          <w:bCs/>
          <w:color w:val="000000" w:themeColor="text1"/>
          <w:sz w:val="18"/>
          <w:szCs w:val="18"/>
          <w:lang w:eastAsia="zh-CN"/>
        </w:rPr>
        <w:t>33 &amp; 11 kV Outdoor Type Potential Transformer</w:t>
      </w:r>
      <w:bookmarkEnd w:id="0"/>
      <w:bookmarkEnd w:id="1"/>
    </w:p>
    <w:p w:rsidR="001865AD" w:rsidRPr="001865AD" w:rsidRDefault="001865AD" w:rsidP="001865AD">
      <w:pPr>
        <w:tabs>
          <w:tab w:val="left" w:pos="720"/>
          <w:tab w:val="left" w:pos="990"/>
        </w:tabs>
        <w:spacing w:after="0" w:line="240" w:lineRule="auto"/>
        <w:ind w:left="900"/>
        <w:contextualSpacing/>
        <w:outlineLvl w:val="0"/>
        <w:rPr>
          <w:rFonts w:ascii="Tahoma" w:eastAsia="SimSun" w:hAnsi="Tahoma" w:cs="Tahoma"/>
          <w:b/>
          <w:bCs/>
          <w:color w:val="000000" w:themeColor="text1"/>
          <w:sz w:val="18"/>
          <w:szCs w:val="18"/>
          <w:lang w:eastAsia="zh-CN"/>
        </w:rPr>
      </w:pPr>
      <w:r w:rsidRPr="001865AD">
        <w:rPr>
          <w:rFonts w:ascii="Tahoma" w:eastAsia="SimSun" w:hAnsi="Tahoma" w:cs="Tahoma"/>
          <w:b/>
          <w:bCs/>
          <w:color w:val="000000" w:themeColor="text1"/>
          <w:sz w:val="18"/>
          <w:szCs w:val="18"/>
          <w:lang w:eastAsia="zh-CN"/>
        </w:rPr>
        <w:t xml:space="preserve"> </w:t>
      </w:r>
    </w:p>
    <w:p w:rsidR="001865AD" w:rsidRPr="001865AD" w:rsidRDefault="001865AD" w:rsidP="001865AD">
      <w:pPr>
        <w:numPr>
          <w:ilvl w:val="0"/>
          <w:numId w:val="5"/>
        </w:numPr>
        <w:spacing w:after="0" w:line="240" w:lineRule="auto"/>
        <w:ind w:left="720" w:hanging="720"/>
        <w:contextualSpacing/>
        <w:rPr>
          <w:rFonts w:ascii="Tahoma" w:eastAsia="SimSun" w:hAnsi="Tahoma" w:cs="Tahoma"/>
          <w:b/>
          <w:color w:val="000000" w:themeColor="text1"/>
          <w:sz w:val="18"/>
          <w:szCs w:val="18"/>
          <w:lang w:eastAsia="zh-CN"/>
        </w:rPr>
      </w:pPr>
      <w:bookmarkStart w:id="3" w:name="_Toc418784218"/>
      <w:bookmarkStart w:id="4" w:name="_Toc419201665"/>
      <w:r w:rsidRPr="001865AD">
        <w:rPr>
          <w:rFonts w:ascii="Tahoma" w:eastAsia="SimSun" w:hAnsi="Tahoma" w:cs="Tahoma"/>
          <w:b/>
          <w:color w:val="000000" w:themeColor="text1"/>
          <w:sz w:val="18"/>
          <w:szCs w:val="18"/>
          <w:lang w:eastAsia="zh-CN"/>
        </w:rPr>
        <w:t>INTRODUCTION</w:t>
      </w:r>
      <w:bookmarkEnd w:id="3"/>
      <w:bookmarkEnd w:id="4"/>
    </w:p>
    <w:p w:rsidR="001865AD" w:rsidRPr="001865AD" w:rsidRDefault="001865AD" w:rsidP="001865AD">
      <w:pPr>
        <w:spacing w:after="0" w:line="240" w:lineRule="auto"/>
        <w:ind w:left="720"/>
        <w:contextualSpacing/>
        <w:rPr>
          <w:rFonts w:ascii="Tahoma" w:eastAsia="SimSun" w:hAnsi="Tahoma" w:cs="Tahoma"/>
          <w:color w:val="000000" w:themeColor="text1"/>
          <w:sz w:val="18"/>
          <w:szCs w:val="18"/>
          <w:lang w:eastAsia="zh-CN"/>
        </w:rPr>
      </w:pPr>
    </w:p>
    <w:p w:rsidR="001865AD" w:rsidRPr="001865AD" w:rsidRDefault="001865AD" w:rsidP="001865AD">
      <w:pPr>
        <w:ind w:left="720"/>
        <w:rPr>
          <w:rFonts w:ascii="Tahoma" w:eastAsiaTheme="minorEastAsia" w:hAnsi="Tahoma" w:cs="Tahoma"/>
          <w:bCs/>
          <w:color w:val="000000" w:themeColor="text1"/>
          <w:sz w:val="18"/>
          <w:szCs w:val="18"/>
        </w:rPr>
      </w:pPr>
      <w:bookmarkStart w:id="5" w:name="_Toc418784219"/>
      <w:bookmarkStart w:id="6" w:name="_Toc419201666"/>
      <w:r w:rsidRPr="001865AD">
        <w:rPr>
          <w:rFonts w:ascii="Tahoma" w:eastAsiaTheme="minorEastAsia" w:hAnsi="Tahoma" w:cs="Tahoma"/>
          <w:bCs/>
          <w:color w:val="000000" w:themeColor="text1"/>
          <w:sz w:val="18"/>
          <w:szCs w:val="18"/>
        </w:rPr>
        <w:t>This chapter covers specification of 33kV and 11kV Potential Transformer suitable for outdoor service. Any other parts not specifically mentioned in this specification but otherwise required for proper functioning of the equipment should be included by the tender in the offer.</w:t>
      </w:r>
      <w:bookmarkEnd w:id="5"/>
      <w:bookmarkEnd w:id="6"/>
    </w:p>
    <w:p w:rsidR="001865AD" w:rsidRPr="001865AD" w:rsidRDefault="001865AD" w:rsidP="001865AD">
      <w:pPr>
        <w:numPr>
          <w:ilvl w:val="0"/>
          <w:numId w:val="5"/>
        </w:numPr>
        <w:spacing w:after="0" w:line="240" w:lineRule="auto"/>
        <w:ind w:left="720" w:hanging="720"/>
        <w:contextualSpacing/>
        <w:rPr>
          <w:rFonts w:ascii="Tahoma" w:eastAsia="SimSun" w:hAnsi="Tahoma" w:cs="Tahoma"/>
          <w:b/>
          <w:color w:val="000000" w:themeColor="text1"/>
          <w:sz w:val="18"/>
          <w:szCs w:val="18"/>
          <w:lang w:eastAsia="zh-CN"/>
        </w:rPr>
      </w:pPr>
      <w:bookmarkStart w:id="7" w:name="_Toc418784220"/>
      <w:bookmarkStart w:id="8" w:name="_Toc419201667"/>
      <w:r w:rsidRPr="001865AD">
        <w:rPr>
          <w:rFonts w:ascii="Tahoma" w:eastAsia="SimSun" w:hAnsi="Tahoma" w:cs="Tahoma"/>
          <w:b/>
          <w:color w:val="000000" w:themeColor="text1"/>
          <w:sz w:val="18"/>
          <w:szCs w:val="18"/>
          <w:lang w:eastAsia="zh-CN"/>
        </w:rPr>
        <w:t>APPLICABLE STANDARDS</w:t>
      </w:r>
      <w:bookmarkEnd w:id="7"/>
      <w:bookmarkEnd w:id="8"/>
    </w:p>
    <w:p w:rsidR="001865AD" w:rsidRPr="001865AD" w:rsidRDefault="001865AD" w:rsidP="001865AD">
      <w:pPr>
        <w:tabs>
          <w:tab w:val="left" w:pos="720"/>
          <w:tab w:val="left" w:pos="1080"/>
          <w:tab w:val="left" w:pos="2160"/>
          <w:tab w:val="left" w:pos="2880"/>
        </w:tabs>
        <w:spacing w:before="240" w:after="100" w:afterAutospacing="1"/>
        <w:ind w:left="720" w:hanging="720"/>
        <w:jc w:val="both"/>
        <w:rPr>
          <w:rFonts w:ascii="Tahoma" w:eastAsia="Times New Roman" w:hAnsi="Tahoma" w:cs="Tahoma"/>
          <w:color w:val="000000" w:themeColor="text1"/>
          <w:sz w:val="18"/>
          <w:szCs w:val="18"/>
          <w:lang w:val="en-GB"/>
        </w:rPr>
      </w:pPr>
      <w:r w:rsidRPr="001865AD">
        <w:rPr>
          <w:rFonts w:ascii="Tahoma" w:eastAsia="Times New Roman" w:hAnsi="Tahoma" w:cs="Tahoma"/>
          <w:color w:val="000000" w:themeColor="text1"/>
          <w:sz w:val="18"/>
          <w:szCs w:val="18"/>
          <w:lang w:val="en-GB"/>
        </w:rPr>
        <w:tab/>
        <w:t>Unless otherwise modified in this specification, the Potential Transformer shall comply with the latest version of relevant standards (IS 3156, IS 2099, IS 5621, IS 335, IS 13947(Part I), IEC 186, Indian electricity Rules 2003, IEC 815) or better international standards. This list of standards is for guidance only. The contractor shall be solely responsible to design &amp; manufacture the PT suitable for 33 kV/11kV systems.</w:t>
      </w:r>
    </w:p>
    <w:p w:rsidR="001865AD" w:rsidRPr="001865AD" w:rsidRDefault="001865AD" w:rsidP="001865AD">
      <w:pPr>
        <w:numPr>
          <w:ilvl w:val="0"/>
          <w:numId w:val="5"/>
        </w:numPr>
        <w:spacing w:after="0" w:line="240" w:lineRule="auto"/>
        <w:ind w:left="720" w:hanging="720"/>
        <w:contextualSpacing/>
        <w:rPr>
          <w:rFonts w:ascii="Tahoma" w:eastAsia="SimSun" w:hAnsi="Tahoma" w:cs="Tahoma"/>
          <w:b/>
          <w:color w:val="000000" w:themeColor="text1"/>
          <w:sz w:val="18"/>
          <w:szCs w:val="18"/>
          <w:lang w:eastAsia="zh-CN"/>
        </w:rPr>
      </w:pPr>
      <w:r w:rsidRPr="001865AD">
        <w:rPr>
          <w:rFonts w:ascii="Tahoma" w:eastAsia="SimSun" w:hAnsi="Tahoma" w:cs="Tahoma"/>
          <w:b/>
          <w:bCs/>
          <w:color w:val="000000" w:themeColor="text1"/>
          <w:sz w:val="18"/>
          <w:szCs w:val="18"/>
          <w:lang w:eastAsia="zh-CN"/>
        </w:rPr>
        <w:t xml:space="preserve"> </w:t>
      </w:r>
      <w:bookmarkStart w:id="9" w:name="_Toc418784221"/>
      <w:bookmarkStart w:id="10" w:name="_Toc419201668"/>
      <w:r w:rsidRPr="001865AD">
        <w:rPr>
          <w:rFonts w:ascii="Tahoma" w:eastAsia="SimSun" w:hAnsi="Tahoma" w:cs="Tahoma"/>
          <w:b/>
          <w:color w:val="000000" w:themeColor="text1"/>
          <w:sz w:val="18"/>
          <w:szCs w:val="18"/>
          <w:lang w:eastAsia="zh-CN"/>
        </w:rPr>
        <w:t>AMBIENT CONDITIONS</w:t>
      </w:r>
      <w:bookmarkEnd w:id="9"/>
      <w:bookmarkEnd w:id="10"/>
    </w:p>
    <w:p w:rsidR="001865AD" w:rsidRPr="001865AD" w:rsidRDefault="001865AD" w:rsidP="001865AD">
      <w:pPr>
        <w:tabs>
          <w:tab w:val="left" w:pos="720"/>
          <w:tab w:val="left" w:pos="1080"/>
          <w:tab w:val="left" w:pos="2160"/>
          <w:tab w:val="left" w:pos="2880"/>
        </w:tabs>
        <w:spacing w:before="240" w:after="100" w:afterAutospacing="1"/>
        <w:ind w:left="720" w:hanging="720"/>
        <w:jc w:val="both"/>
        <w:rPr>
          <w:rFonts w:ascii="Tahoma" w:eastAsia="Times New Roman" w:hAnsi="Tahoma" w:cs="Tahoma"/>
          <w:color w:val="000000" w:themeColor="text1"/>
          <w:sz w:val="18"/>
          <w:szCs w:val="18"/>
          <w:lang w:val="en-GB"/>
        </w:rPr>
      </w:pPr>
      <w:r w:rsidRPr="001865AD">
        <w:rPr>
          <w:rFonts w:ascii="Tahoma" w:eastAsia="Times New Roman" w:hAnsi="Tahoma" w:cs="Tahoma"/>
          <w:color w:val="000000" w:themeColor="text1"/>
          <w:sz w:val="18"/>
          <w:szCs w:val="18"/>
          <w:lang w:val="en-GB"/>
        </w:rPr>
        <w:tab/>
        <w:t>The PT supplied against this specification shall be suitable for satisfactory continuous operation under the tropical conditions as detailed in general technical requirement.</w:t>
      </w:r>
    </w:p>
    <w:p w:rsidR="001865AD" w:rsidRPr="001865AD" w:rsidRDefault="001865AD" w:rsidP="001865AD">
      <w:pPr>
        <w:numPr>
          <w:ilvl w:val="0"/>
          <w:numId w:val="5"/>
        </w:numPr>
        <w:spacing w:after="0" w:line="240" w:lineRule="auto"/>
        <w:ind w:left="720" w:hanging="720"/>
        <w:contextualSpacing/>
        <w:rPr>
          <w:rFonts w:ascii="Tahoma" w:eastAsia="SimSun" w:hAnsi="Tahoma" w:cs="Tahoma"/>
          <w:b/>
          <w:color w:val="000000" w:themeColor="text1"/>
          <w:sz w:val="18"/>
          <w:szCs w:val="18"/>
          <w:lang w:eastAsia="zh-CN"/>
        </w:rPr>
      </w:pPr>
      <w:bookmarkStart w:id="11" w:name="_Toc418784222"/>
      <w:bookmarkStart w:id="12" w:name="_Toc419201669"/>
      <w:r w:rsidRPr="001865AD">
        <w:rPr>
          <w:rFonts w:ascii="Tahoma" w:eastAsia="SimSun" w:hAnsi="Tahoma" w:cs="Tahoma"/>
          <w:b/>
          <w:color w:val="000000" w:themeColor="text1"/>
          <w:sz w:val="18"/>
          <w:szCs w:val="18"/>
          <w:lang w:eastAsia="zh-CN"/>
        </w:rPr>
        <w:t>SYSTEM PARTICULARS</w:t>
      </w:r>
      <w:bookmarkEnd w:id="11"/>
      <w:bookmarkEnd w:id="12"/>
    </w:p>
    <w:p w:rsidR="001865AD" w:rsidRPr="001865AD" w:rsidRDefault="001865AD" w:rsidP="001865AD">
      <w:pPr>
        <w:numPr>
          <w:ilvl w:val="0"/>
          <w:numId w:val="1"/>
        </w:numPr>
        <w:tabs>
          <w:tab w:val="left" w:pos="720"/>
        </w:tabs>
        <w:spacing w:before="240" w:after="100" w:afterAutospacing="1"/>
        <w:ind w:left="1440" w:hanging="720"/>
        <w:jc w:val="both"/>
        <w:rPr>
          <w:rFonts w:ascii="Tahoma" w:eastAsiaTheme="minorEastAsia" w:hAnsi="Tahoma" w:cs="Tahoma"/>
          <w:color w:val="000000" w:themeColor="text1"/>
          <w:sz w:val="18"/>
          <w:szCs w:val="18"/>
        </w:rPr>
      </w:pPr>
      <w:r w:rsidRPr="001865AD">
        <w:rPr>
          <w:rFonts w:ascii="Tahoma" w:eastAsiaTheme="minorEastAsia" w:hAnsi="Tahoma" w:cs="Tahoma"/>
          <w:color w:val="000000" w:themeColor="text1"/>
          <w:sz w:val="18"/>
          <w:szCs w:val="18"/>
        </w:rPr>
        <w:t>Nominal System Voltage</w:t>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t xml:space="preserve">33kV   </w:t>
      </w:r>
      <w:r w:rsidRPr="001865AD">
        <w:rPr>
          <w:rFonts w:ascii="Tahoma" w:eastAsiaTheme="minorEastAsia" w:hAnsi="Tahoma" w:cs="Tahoma"/>
          <w:color w:val="000000" w:themeColor="text1"/>
          <w:sz w:val="18"/>
          <w:szCs w:val="18"/>
        </w:rPr>
        <w:tab/>
        <w:t xml:space="preserve">           11kV</w:t>
      </w:r>
    </w:p>
    <w:p w:rsidR="001865AD" w:rsidRPr="001865AD" w:rsidRDefault="001865AD" w:rsidP="001865AD">
      <w:pPr>
        <w:numPr>
          <w:ilvl w:val="0"/>
          <w:numId w:val="1"/>
        </w:numPr>
        <w:tabs>
          <w:tab w:val="left" w:pos="720"/>
        </w:tabs>
        <w:spacing w:before="240" w:after="100" w:afterAutospacing="1"/>
        <w:ind w:left="1440" w:hanging="720"/>
        <w:jc w:val="both"/>
        <w:rPr>
          <w:rFonts w:ascii="Tahoma" w:eastAsiaTheme="minorEastAsia" w:hAnsi="Tahoma" w:cs="Tahoma"/>
          <w:color w:val="000000" w:themeColor="text1"/>
          <w:sz w:val="18"/>
          <w:szCs w:val="18"/>
          <w:lang w:val="sv-SE"/>
        </w:rPr>
      </w:pPr>
      <w:r w:rsidRPr="001865AD">
        <w:rPr>
          <w:rFonts w:ascii="Tahoma" w:eastAsiaTheme="minorEastAsia" w:hAnsi="Tahoma" w:cs="Tahoma"/>
          <w:color w:val="000000" w:themeColor="text1"/>
          <w:sz w:val="18"/>
          <w:szCs w:val="18"/>
          <w:lang w:val="sv-SE"/>
        </w:rPr>
        <w:t>Highest system Voltage</w:t>
      </w:r>
      <w:r w:rsidRPr="001865AD">
        <w:rPr>
          <w:rFonts w:ascii="Tahoma" w:eastAsiaTheme="minorEastAsia" w:hAnsi="Tahoma" w:cs="Tahoma"/>
          <w:color w:val="000000" w:themeColor="text1"/>
          <w:sz w:val="18"/>
          <w:szCs w:val="18"/>
          <w:lang w:val="sv-SE"/>
        </w:rPr>
        <w:tab/>
      </w:r>
      <w:r w:rsidRPr="001865AD">
        <w:rPr>
          <w:rFonts w:ascii="Tahoma" w:eastAsiaTheme="minorEastAsia" w:hAnsi="Tahoma" w:cs="Tahoma"/>
          <w:color w:val="000000" w:themeColor="text1"/>
          <w:sz w:val="18"/>
          <w:szCs w:val="18"/>
          <w:lang w:val="sv-SE"/>
        </w:rPr>
        <w:tab/>
        <w:t xml:space="preserve">36kV </w:t>
      </w:r>
      <w:r w:rsidRPr="001865AD">
        <w:rPr>
          <w:rFonts w:ascii="Tahoma" w:eastAsiaTheme="minorEastAsia" w:hAnsi="Tahoma" w:cs="Tahoma"/>
          <w:color w:val="000000" w:themeColor="text1"/>
          <w:sz w:val="18"/>
          <w:szCs w:val="18"/>
          <w:lang w:val="sv-SE"/>
        </w:rPr>
        <w:tab/>
      </w:r>
      <w:r w:rsidRPr="001865AD">
        <w:rPr>
          <w:rFonts w:ascii="Tahoma" w:eastAsiaTheme="minorEastAsia" w:hAnsi="Tahoma" w:cs="Tahoma"/>
          <w:color w:val="000000" w:themeColor="text1"/>
          <w:sz w:val="18"/>
          <w:szCs w:val="18"/>
          <w:lang w:val="sv-SE"/>
        </w:rPr>
        <w:tab/>
        <w:t xml:space="preserve"> 12kV</w:t>
      </w:r>
      <w:r w:rsidRPr="001865AD">
        <w:rPr>
          <w:rFonts w:ascii="Tahoma" w:eastAsiaTheme="minorEastAsia" w:hAnsi="Tahoma" w:cs="Tahoma"/>
          <w:color w:val="000000" w:themeColor="text1"/>
          <w:sz w:val="18"/>
          <w:szCs w:val="18"/>
          <w:lang w:val="sv-SE"/>
        </w:rPr>
        <w:tab/>
      </w:r>
    </w:p>
    <w:p w:rsidR="001865AD" w:rsidRPr="001865AD" w:rsidRDefault="001865AD" w:rsidP="001865AD">
      <w:pPr>
        <w:numPr>
          <w:ilvl w:val="0"/>
          <w:numId w:val="1"/>
        </w:numPr>
        <w:tabs>
          <w:tab w:val="left" w:pos="720"/>
        </w:tabs>
        <w:spacing w:before="240" w:after="100" w:afterAutospacing="1"/>
        <w:ind w:left="1440" w:hanging="720"/>
        <w:jc w:val="both"/>
        <w:rPr>
          <w:rFonts w:ascii="Tahoma" w:eastAsiaTheme="minorEastAsia" w:hAnsi="Tahoma" w:cs="Tahoma"/>
          <w:color w:val="000000" w:themeColor="text1"/>
          <w:sz w:val="18"/>
          <w:szCs w:val="18"/>
        </w:rPr>
      </w:pPr>
      <w:r w:rsidRPr="001865AD">
        <w:rPr>
          <w:rFonts w:ascii="Tahoma" w:eastAsiaTheme="minorEastAsia" w:hAnsi="Tahoma" w:cs="Tahoma"/>
          <w:color w:val="000000" w:themeColor="text1"/>
          <w:sz w:val="18"/>
          <w:szCs w:val="18"/>
        </w:rPr>
        <w:t>Rated Frequency</w:t>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t>50Hz</w:t>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t xml:space="preserve"> </w:t>
      </w:r>
      <w:proofErr w:type="spellStart"/>
      <w:r w:rsidRPr="001865AD">
        <w:rPr>
          <w:rFonts w:ascii="Tahoma" w:eastAsiaTheme="minorEastAsia" w:hAnsi="Tahoma" w:cs="Tahoma"/>
          <w:color w:val="000000" w:themeColor="text1"/>
          <w:sz w:val="18"/>
          <w:szCs w:val="18"/>
        </w:rPr>
        <w:t>50Hz</w:t>
      </w:r>
      <w:proofErr w:type="spellEnd"/>
    </w:p>
    <w:p w:rsidR="001865AD" w:rsidRPr="001865AD" w:rsidRDefault="001865AD" w:rsidP="001865AD">
      <w:pPr>
        <w:numPr>
          <w:ilvl w:val="0"/>
          <w:numId w:val="1"/>
        </w:numPr>
        <w:tabs>
          <w:tab w:val="left" w:pos="720"/>
        </w:tabs>
        <w:spacing w:before="240" w:after="100" w:afterAutospacing="1"/>
        <w:ind w:left="1440" w:hanging="720"/>
        <w:jc w:val="both"/>
        <w:rPr>
          <w:rFonts w:ascii="Tahoma" w:eastAsiaTheme="minorEastAsia" w:hAnsi="Tahoma" w:cs="Tahoma"/>
          <w:color w:val="000000" w:themeColor="text1"/>
          <w:sz w:val="18"/>
          <w:szCs w:val="18"/>
        </w:rPr>
      </w:pPr>
      <w:r w:rsidRPr="001865AD">
        <w:rPr>
          <w:rFonts w:ascii="Tahoma" w:eastAsiaTheme="minorEastAsia" w:hAnsi="Tahoma" w:cs="Tahoma"/>
          <w:color w:val="000000" w:themeColor="text1"/>
          <w:sz w:val="18"/>
          <w:szCs w:val="18"/>
        </w:rPr>
        <w:t>No of phases</w:t>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t xml:space="preserve">Three </w:t>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t xml:space="preserve"> </w:t>
      </w:r>
      <w:proofErr w:type="spellStart"/>
      <w:r w:rsidRPr="001865AD">
        <w:rPr>
          <w:rFonts w:ascii="Tahoma" w:eastAsiaTheme="minorEastAsia" w:hAnsi="Tahoma" w:cs="Tahoma"/>
          <w:color w:val="000000" w:themeColor="text1"/>
          <w:sz w:val="18"/>
          <w:szCs w:val="18"/>
        </w:rPr>
        <w:t>Three</w:t>
      </w:r>
      <w:proofErr w:type="spellEnd"/>
    </w:p>
    <w:p w:rsidR="001865AD" w:rsidRPr="001865AD" w:rsidRDefault="001865AD" w:rsidP="001865AD">
      <w:pPr>
        <w:numPr>
          <w:ilvl w:val="0"/>
          <w:numId w:val="1"/>
        </w:numPr>
        <w:tabs>
          <w:tab w:val="left" w:pos="720"/>
        </w:tabs>
        <w:spacing w:before="240" w:after="100" w:afterAutospacing="1"/>
        <w:ind w:left="1440" w:hanging="720"/>
        <w:jc w:val="both"/>
        <w:rPr>
          <w:rFonts w:ascii="Tahoma" w:eastAsiaTheme="minorEastAsia" w:hAnsi="Tahoma" w:cs="Tahoma"/>
          <w:color w:val="000000" w:themeColor="text1"/>
          <w:sz w:val="18"/>
          <w:szCs w:val="18"/>
        </w:rPr>
      </w:pPr>
      <w:r w:rsidRPr="001865AD">
        <w:rPr>
          <w:rFonts w:ascii="Tahoma" w:eastAsiaTheme="minorEastAsia" w:hAnsi="Tahoma" w:cs="Tahoma"/>
          <w:color w:val="000000" w:themeColor="text1"/>
          <w:sz w:val="18"/>
          <w:szCs w:val="18"/>
        </w:rPr>
        <w:t xml:space="preserve">System neutral </w:t>
      </w:r>
      <w:proofErr w:type="spellStart"/>
      <w:r w:rsidRPr="001865AD">
        <w:rPr>
          <w:rFonts w:ascii="Tahoma" w:eastAsiaTheme="minorEastAsia" w:hAnsi="Tahoma" w:cs="Tahoma"/>
          <w:color w:val="000000" w:themeColor="text1"/>
          <w:sz w:val="18"/>
          <w:szCs w:val="18"/>
        </w:rPr>
        <w:t>earthing</w:t>
      </w:r>
      <w:proofErr w:type="spellEnd"/>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t>---Solidly Earthed--</w:t>
      </w:r>
    </w:p>
    <w:p w:rsidR="001865AD" w:rsidRPr="001865AD" w:rsidRDefault="001865AD" w:rsidP="001865AD">
      <w:pPr>
        <w:numPr>
          <w:ilvl w:val="0"/>
          <w:numId w:val="1"/>
        </w:numPr>
        <w:tabs>
          <w:tab w:val="left" w:pos="720"/>
        </w:tabs>
        <w:spacing w:before="240" w:after="100" w:afterAutospacing="1"/>
        <w:ind w:left="1440" w:hanging="720"/>
        <w:jc w:val="both"/>
        <w:rPr>
          <w:rFonts w:ascii="Tahoma" w:eastAsiaTheme="minorEastAsia" w:hAnsi="Tahoma" w:cs="Tahoma"/>
          <w:color w:val="000000" w:themeColor="text1"/>
          <w:sz w:val="18"/>
          <w:szCs w:val="18"/>
        </w:rPr>
      </w:pPr>
      <w:r w:rsidRPr="001865AD">
        <w:rPr>
          <w:rFonts w:ascii="Tahoma" w:eastAsiaTheme="minorEastAsia" w:hAnsi="Tahoma" w:cs="Tahoma"/>
          <w:color w:val="000000" w:themeColor="text1"/>
          <w:sz w:val="18"/>
          <w:szCs w:val="18"/>
        </w:rPr>
        <w:t>One minute Power Freq.</w:t>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t xml:space="preserve"> 70kV </w:t>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t xml:space="preserve"> 28kV</w:t>
      </w:r>
      <w:r w:rsidRPr="001865AD">
        <w:rPr>
          <w:rFonts w:ascii="Tahoma" w:eastAsiaTheme="minorEastAsia" w:hAnsi="Tahoma" w:cs="Tahoma"/>
          <w:color w:val="000000" w:themeColor="text1"/>
          <w:sz w:val="18"/>
          <w:szCs w:val="18"/>
        </w:rPr>
        <w:br/>
      </w:r>
      <w:r w:rsidRPr="001865AD">
        <w:rPr>
          <w:rFonts w:ascii="Tahoma" w:eastAsiaTheme="minorEastAsia" w:hAnsi="Tahoma" w:cs="Tahoma"/>
          <w:color w:val="000000" w:themeColor="text1"/>
          <w:sz w:val="18"/>
          <w:szCs w:val="18"/>
        </w:rPr>
        <w:tab/>
        <w:t>Withstand voltage (</w:t>
      </w:r>
      <w:proofErr w:type="spellStart"/>
      <w:r w:rsidRPr="001865AD">
        <w:rPr>
          <w:rFonts w:ascii="Tahoma" w:eastAsiaTheme="minorEastAsia" w:hAnsi="Tahoma" w:cs="Tahoma"/>
          <w:color w:val="000000" w:themeColor="text1"/>
          <w:sz w:val="18"/>
          <w:szCs w:val="18"/>
        </w:rPr>
        <w:t>rms</w:t>
      </w:r>
      <w:proofErr w:type="spellEnd"/>
      <w:r w:rsidRPr="001865AD">
        <w:rPr>
          <w:rFonts w:ascii="Tahoma" w:eastAsiaTheme="minorEastAsia" w:hAnsi="Tahoma" w:cs="Tahoma"/>
          <w:color w:val="000000" w:themeColor="text1"/>
          <w:sz w:val="18"/>
          <w:szCs w:val="18"/>
        </w:rPr>
        <w:t>)</w:t>
      </w:r>
    </w:p>
    <w:p w:rsidR="001865AD" w:rsidRPr="001865AD" w:rsidRDefault="001865AD" w:rsidP="001865AD">
      <w:pPr>
        <w:numPr>
          <w:ilvl w:val="0"/>
          <w:numId w:val="1"/>
        </w:numPr>
        <w:tabs>
          <w:tab w:val="left" w:pos="720"/>
        </w:tabs>
        <w:spacing w:before="240" w:after="100" w:afterAutospacing="1"/>
        <w:ind w:left="1440" w:hanging="720"/>
        <w:jc w:val="both"/>
        <w:rPr>
          <w:rFonts w:ascii="Tahoma" w:eastAsiaTheme="minorEastAsia" w:hAnsi="Tahoma" w:cs="Tahoma"/>
          <w:color w:val="000000" w:themeColor="text1"/>
          <w:sz w:val="18"/>
          <w:szCs w:val="18"/>
        </w:rPr>
      </w:pPr>
      <w:r w:rsidRPr="001865AD">
        <w:rPr>
          <w:rFonts w:ascii="Tahoma" w:eastAsiaTheme="minorEastAsia" w:hAnsi="Tahoma" w:cs="Tahoma"/>
          <w:color w:val="000000" w:themeColor="text1"/>
          <w:sz w:val="18"/>
          <w:szCs w:val="18"/>
        </w:rPr>
        <w:t>Lighting Impulse withstand Voltage     170kVp</w:t>
      </w:r>
      <w:r w:rsidRPr="001865AD">
        <w:rPr>
          <w:rFonts w:ascii="Tahoma" w:eastAsiaTheme="minorEastAsia" w:hAnsi="Tahoma" w:cs="Tahoma"/>
          <w:color w:val="000000" w:themeColor="text1"/>
          <w:sz w:val="18"/>
          <w:szCs w:val="18"/>
        </w:rPr>
        <w:tab/>
        <w:t xml:space="preserve"> 75kVp</w:t>
      </w:r>
    </w:p>
    <w:p w:rsidR="001865AD" w:rsidRPr="001865AD" w:rsidRDefault="001865AD" w:rsidP="001865AD">
      <w:pPr>
        <w:numPr>
          <w:ilvl w:val="0"/>
          <w:numId w:val="1"/>
        </w:numPr>
        <w:tabs>
          <w:tab w:val="left" w:pos="720"/>
        </w:tabs>
        <w:spacing w:before="240" w:after="100" w:afterAutospacing="1"/>
        <w:ind w:left="1440" w:hanging="720"/>
        <w:jc w:val="both"/>
        <w:rPr>
          <w:rFonts w:ascii="Tahoma" w:eastAsiaTheme="minorEastAsia" w:hAnsi="Tahoma" w:cs="Tahoma"/>
          <w:color w:val="000000" w:themeColor="text1"/>
          <w:sz w:val="18"/>
          <w:szCs w:val="18"/>
        </w:rPr>
      </w:pPr>
      <w:r w:rsidRPr="001865AD">
        <w:rPr>
          <w:rFonts w:ascii="Tahoma" w:eastAsiaTheme="minorEastAsia" w:hAnsi="Tahoma" w:cs="Tahoma"/>
          <w:color w:val="000000" w:themeColor="text1"/>
          <w:sz w:val="18"/>
          <w:szCs w:val="18"/>
        </w:rPr>
        <w:t xml:space="preserve"> System fault level</w:t>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t xml:space="preserve">  ---25 kA for 3sec---</w:t>
      </w:r>
    </w:p>
    <w:p w:rsidR="001865AD" w:rsidRPr="001865AD" w:rsidRDefault="001865AD" w:rsidP="001865AD">
      <w:pPr>
        <w:numPr>
          <w:ilvl w:val="0"/>
          <w:numId w:val="5"/>
        </w:numPr>
        <w:spacing w:after="0" w:line="240" w:lineRule="auto"/>
        <w:ind w:left="720" w:hanging="720"/>
        <w:contextualSpacing/>
        <w:rPr>
          <w:rFonts w:ascii="Tahoma" w:eastAsia="SimSun" w:hAnsi="Tahoma" w:cs="Tahoma"/>
          <w:b/>
          <w:color w:val="000000" w:themeColor="text1"/>
          <w:sz w:val="18"/>
          <w:szCs w:val="18"/>
          <w:lang w:eastAsia="zh-CN"/>
        </w:rPr>
      </w:pPr>
      <w:bookmarkStart w:id="13" w:name="_Toc418784223"/>
      <w:bookmarkStart w:id="14" w:name="_Toc419201670"/>
      <w:r w:rsidRPr="001865AD">
        <w:rPr>
          <w:rFonts w:ascii="Tahoma" w:eastAsia="SimSun" w:hAnsi="Tahoma" w:cs="Tahoma"/>
          <w:b/>
          <w:color w:val="000000" w:themeColor="text1"/>
          <w:sz w:val="18"/>
          <w:szCs w:val="18"/>
          <w:lang w:eastAsia="zh-CN"/>
        </w:rPr>
        <w:t>TECHNICAL PARAMETERS OF PT</w:t>
      </w:r>
      <w:bookmarkEnd w:id="13"/>
      <w:bookmarkEnd w:id="14"/>
    </w:p>
    <w:p w:rsidR="001865AD" w:rsidRPr="001865AD" w:rsidRDefault="001865AD" w:rsidP="001865AD">
      <w:pPr>
        <w:spacing w:after="0" w:line="240" w:lineRule="auto"/>
        <w:ind w:left="720"/>
        <w:contextualSpacing/>
        <w:rPr>
          <w:rFonts w:ascii="Tahoma" w:eastAsia="SimSun" w:hAnsi="Tahoma" w:cs="Tahoma"/>
          <w:b/>
          <w:color w:val="000000" w:themeColor="text1"/>
          <w:sz w:val="18"/>
          <w:szCs w:val="18"/>
          <w:lang w:eastAsia="zh-CN"/>
        </w:rPr>
      </w:pPr>
    </w:p>
    <w:p w:rsidR="001865AD" w:rsidRPr="001865AD" w:rsidRDefault="001865AD" w:rsidP="001865AD">
      <w:pPr>
        <w:numPr>
          <w:ilvl w:val="0"/>
          <w:numId w:val="3"/>
        </w:numPr>
        <w:tabs>
          <w:tab w:val="left" w:pos="720"/>
        </w:tabs>
        <w:spacing w:after="0" w:line="240" w:lineRule="auto"/>
        <w:rPr>
          <w:rFonts w:ascii="Tahoma" w:eastAsiaTheme="minorEastAsia" w:hAnsi="Tahoma" w:cs="Tahoma"/>
          <w:color w:val="000000" w:themeColor="text1"/>
          <w:sz w:val="18"/>
          <w:szCs w:val="18"/>
        </w:rPr>
      </w:pPr>
      <w:r w:rsidRPr="001865AD">
        <w:rPr>
          <w:rFonts w:ascii="Tahoma" w:eastAsiaTheme="minorEastAsia" w:hAnsi="Tahoma" w:cs="Tahoma"/>
          <w:color w:val="000000" w:themeColor="text1"/>
          <w:sz w:val="18"/>
          <w:szCs w:val="18"/>
        </w:rPr>
        <w:t xml:space="preserve">Rated primary Voltage </w:t>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t xml:space="preserve">36 KV </w:t>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t>12 KV</w:t>
      </w:r>
    </w:p>
    <w:p w:rsidR="001865AD" w:rsidRPr="001865AD" w:rsidRDefault="001865AD" w:rsidP="001865AD">
      <w:pPr>
        <w:numPr>
          <w:ilvl w:val="0"/>
          <w:numId w:val="3"/>
        </w:numPr>
        <w:spacing w:line="240" w:lineRule="auto"/>
        <w:rPr>
          <w:rFonts w:ascii="Tahoma" w:eastAsiaTheme="minorEastAsia" w:hAnsi="Tahoma" w:cs="Tahoma"/>
          <w:color w:val="000000" w:themeColor="text1"/>
          <w:sz w:val="18"/>
          <w:szCs w:val="18"/>
        </w:rPr>
      </w:pPr>
      <w:r w:rsidRPr="001865AD">
        <w:rPr>
          <w:rFonts w:ascii="Tahoma" w:eastAsiaTheme="minorEastAsia" w:hAnsi="Tahoma" w:cs="Tahoma"/>
          <w:color w:val="000000" w:themeColor="text1"/>
          <w:sz w:val="18"/>
          <w:szCs w:val="18"/>
        </w:rPr>
        <w:t xml:space="preserve">Type </w:t>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t>Single phase potential transformer</w:t>
      </w:r>
    </w:p>
    <w:p w:rsidR="001865AD" w:rsidRPr="001865AD" w:rsidRDefault="001865AD" w:rsidP="001865AD">
      <w:pPr>
        <w:numPr>
          <w:ilvl w:val="0"/>
          <w:numId w:val="3"/>
        </w:numPr>
        <w:spacing w:line="240" w:lineRule="auto"/>
        <w:rPr>
          <w:rFonts w:ascii="Tahoma" w:eastAsiaTheme="minorEastAsia" w:hAnsi="Tahoma" w:cs="Tahoma"/>
          <w:color w:val="000000" w:themeColor="text1"/>
          <w:sz w:val="18"/>
          <w:szCs w:val="18"/>
        </w:rPr>
      </w:pPr>
      <w:r w:rsidRPr="001865AD">
        <w:rPr>
          <w:rFonts w:ascii="Tahoma" w:eastAsiaTheme="minorEastAsia" w:hAnsi="Tahoma" w:cs="Tahoma"/>
          <w:color w:val="000000" w:themeColor="text1"/>
          <w:sz w:val="18"/>
          <w:szCs w:val="18"/>
        </w:rPr>
        <w:t xml:space="preserve">Voltage/ Ratio(kV) </w:t>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t>33/0.11</w:t>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t xml:space="preserve"> 11/0.11 </w:t>
      </w:r>
    </w:p>
    <w:p w:rsidR="001865AD" w:rsidRPr="001865AD" w:rsidRDefault="001865AD" w:rsidP="001865AD">
      <w:pPr>
        <w:numPr>
          <w:ilvl w:val="0"/>
          <w:numId w:val="3"/>
        </w:numPr>
        <w:spacing w:line="240" w:lineRule="auto"/>
        <w:rPr>
          <w:rFonts w:ascii="Tahoma" w:eastAsiaTheme="minorEastAsia" w:hAnsi="Tahoma" w:cs="Tahoma"/>
          <w:color w:val="000000" w:themeColor="text1"/>
          <w:sz w:val="18"/>
          <w:szCs w:val="18"/>
        </w:rPr>
      </w:pPr>
      <w:r w:rsidRPr="001865AD">
        <w:rPr>
          <w:rFonts w:ascii="Tahoma" w:eastAsiaTheme="minorEastAsia" w:hAnsi="Tahoma" w:cs="Tahoma"/>
          <w:color w:val="000000" w:themeColor="text1"/>
          <w:sz w:val="18"/>
          <w:szCs w:val="18"/>
        </w:rPr>
        <w:t>Rated voltage factor</w:t>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t>1.2continuous</w:t>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t>1.5 – 30seconds-</w:t>
      </w:r>
    </w:p>
    <w:p w:rsidR="001865AD" w:rsidRPr="001865AD" w:rsidRDefault="001865AD" w:rsidP="001865AD">
      <w:pPr>
        <w:numPr>
          <w:ilvl w:val="0"/>
          <w:numId w:val="3"/>
        </w:numPr>
        <w:spacing w:line="240" w:lineRule="auto"/>
        <w:rPr>
          <w:rFonts w:ascii="Tahoma" w:eastAsiaTheme="minorEastAsia" w:hAnsi="Tahoma" w:cs="Tahoma"/>
          <w:color w:val="000000" w:themeColor="text1"/>
          <w:sz w:val="18"/>
          <w:szCs w:val="18"/>
        </w:rPr>
      </w:pPr>
      <w:r w:rsidRPr="001865AD">
        <w:rPr>
          <w:rFonts w:ascii="Tahoma" w:eastAsiaTheme="minorEastAsia" w:hAnsi="Tahoma" w:cs="Tahoma"/>
          <w:color w:val="000000" w:themeColor="text1"/>
          <w:sz w:val="18"/>
          <w:szCs w:val="18"/>
        </w:rPr>
        <w:t xml:space="preserve">One minute power freq. Withstand voltage for </w:t>
      </w:r>
    </w:p>
    <w:p w:rsidR="001865AD" w:rsidRPr="001865AD" w:rsidRDefault="001865AD" w:rsidP="001865AD">
      <w:pPr>
        <w:ind w:left="720" w:firstLine="720"/>
        <w:rPr>
          <w:rFonts w:ascii="Tahoma" w:eastAsiaTheme="minorEastAsia" w:hAnsi="Tahoma" w:cs="Tahoma"/>
          <w:color w:val="000000" w:themeColor="text1"/>
          <w:sz w:val="18"/>
          <w:szCs w:val="18"/>
        </w:rPr>
      </w:pPr>
      <w:r w:rsidRPr="001865AD">
        <w:rPr>
          <w:rFonts w:ascii="Tahoma" w:eastAsiaTheme="minorEastAsia" w:hAnsi="Tahoma" w:cs="Tahoma"/>
          <w:color w:val="000000" w:themeColor="text1"/>
          <w:sz w:val="18"/>
          <w:szCs w:val="18"/>
        </w:rPr>
        <w:t xml:space="preserve">Primary Terminals  </w:t>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t xml:space="preserve">70 </w:t>
      </w:r>
      <w:proofErr w:type="gramStart"/>
      <w:r w:rsidRPr="001865AD">
        <w:rPr>
          <w:rFonts w:ascii="Tahoma" w:eastAsiaTheme="minorEastAsia" w:hAnsi="Tahoma" w:cs="Tahoma"/>
          <w:color w:val="000000" w:themeColor="text1"/>
          <w:sz w:val="18"/>
          <w:szCs w:val="18"/>
        </w:rPr>
        <w:t>kV(</w:t>
      </w:r>
      <w:proofErr w:type="spellStart"/>
      <w:proofErr w:type="gramEnd"/>
      <w:r w:rsidRPr="001865AD">
        <w:rPr>
          <w:rFonts w:ascii="Tahoma" w:eastAsiaTheme="minorEastAsia" w:hAnsi="Tahoma" w:cs="Tahoma"/>
          <w:color w:val="000000" w:themeColor="text1"/>
          <w:sz w:val="18"/>
          <w:szCs w:val="18"/>
        </w:rPr>
        <w:t>rms</w:t>
      </w:r>
      <w:proofErr w:type="spellEnd"/>
      <w:r w:rsidRPr="001865AD">
        <w:rPr>
          <w:rFonts w:ascii="Tahoma" w:eastAsiaTheme="minorEastAsia" w:hAnsi="Tahoma" w:cs="Tahoma"/>
          <w:color w:val="000000" w:themeColor="text1"/>
          <w:sz w:val="18"/>
          <w:szCs w:val="18"/>
        </w:rPr>
        <w:t xml:space="preserve">) </w:t>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t xml:space="preserve">  28 kV</w:t>
      </w:r>
    </w:p>
    <w:p w:rsidR="001865AD" w:rsidRPr="001865AD" w:rsidRDefault="001865AD" w:rsidP="001865AD">
      <w:pPr>
        <w:ind w:left="720" w:firstLine="720"/>
        <w:rPr>
          <w:rFonts w:ascii="Tahoma" w:eastAsiaTheme="minorEastAsia" w:hAnsi="Tahoma" w:cs="Tahoma"/>
          <w:color w:val="000000" w:themeColor="text1"/>
          <w:sz w:val="18"/>
          <w:szCs w:val="18"/>
        </w:rPr>
      </w:pPr>
      <w:proofErr w:type="spellStart"/>
      <w:r w:rsidRPr="001865AD">
        <w:rPr>
          <w:rFonts w:ascii="Tahoma" w:eastAsiaTheme="minorEastAsia" w:hAnsi="Tahoma" w:cs="Tahoma"/>
          <w:color w:val="000000" w:themeColor="text1"/>
          <w:sz w:val="18"/>
          <w:szCs w:val="18"/>
        </w:rPr>
        <w:t>Secondry</w:t>
      </w:r>
      <w:proofErr w:type="spellEnd"/>
      <w:r w:rsidRPr="001865AD">
        <w:rPr>
          <w:rFonts w:ascii="Tahoma" w:eastAsiaTheme="minorEastAsia" w:hAnsi="Tahoma" w:cs="Tahoma"/>
          <w:color w:val="000000" w:themeColor="text1"/>
          <w:sz w:val="18"/>
          <w:szCs w:val="18"/>
        </w:rPr>
        <w:t xml:space="preserve"> winding </w:t>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t>36 kV</w:t>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t xml:space="preserve"> 12 KV</w:t>
      </w:r>
    </w:p>
    <w:p w:rsidR="001865AD" w:rsidRPr="001865AD" w:rsidRDefault="001865AD" w:rsidP="001865AD">
      <w:pPr>
        <w:numPr>
          <w:ilvl w:val="0"/>
          <w:numId w:val="3"/>
        </w:numPr>
        <w:spacing w:line="240" w:lineRule="auto"/>
        <w:rPr>
          <w:rFonts w:ascii="Tahoma" w:eastAsiaTheme="minorEastAsia" w:hAnsi="Tahoma" w:cs="Tahoma"/>
          <w:color w:val="000000" w:themeColor="text1"/>
          <w:sz w:val="18"/>
          <w:szCs w:val="18"/>
        </w:rPr>
      </w:pPr>
      <w:r w:rsidRPr="001865AD">
        <w:rPr>
          <w:rFonts w:ascii="Tahoma" w:eastAsiaTheme="minorEastAsia" w:hAnsi="Tahoma" w:cs="Tahoma"/>
          <w:color w:val="000000" w:themeColor="text1"/>
          <w:sz w:val="18"/>
          <w:szCs w:val="18"/>
        </w:rPr>
        <w:t xml:space="preserve">Min. </w:t>
      </w:r>
      <w:proofErr w:type="spellStart"/>
      <w:r w:rsidRPr="001865AD">
        <w:rPr>
          <w:rFonts w:ascii="Tahoma" w:eastAsiaTheme="minorEastAsia" w:hAnsi="Tahoma" w:cs="Tahoma"/>
          <w:color w:val="000000" w:themeColor="text1"/>
          <w:sz w:val="18"/>
          <w:szCs w:val="18"/>
        </w:rPr>
        <w:t>Creepage</w:t>
      </w:r>
      <w:proofErr w:type="spellEnd"/>
      <w:r w:rsidRPr="001865AD">
        <w:rPr>
          <w:rFonts w:ascii="Tahoma" w:eastAsiaTheme="minorEastAsia" w:hAnsi="Tahoma" w:cs="Tahoma"/>
          <w:color w:val="000000" w:themeColor="text1"/>
          <w:sz w:val="18"/>
          <w:szCs w:val="18"/>
        </w:rPr>
        <w:t xml:space="preserve"> Distance</w:t>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t xml:space="preserve"> 25 mm/kV of Highest System Voltage</w:t>
      </w:r>
    </w:p>
    <w:p w:rsidR="001865AD" w:rsidRPr="001865AD" w:rsidRDefault="001865AD" w:rsidP="001865AD">
      <w:pPr>
        <w:numPr>
          <w:ilvl w:val="0"/>
          <w:numId w:val="3"/>
        </w:numPr>
        <w:spacing w:line="240" w:lineRule="auto"/>
        <w:rPr>
          <w:rFonts w:ascii="Tahoma" w:eastAsiaTheme="minorEastAsia" w:hAnsi="Tahoma" w:cs="Tahoma"/>
          <w:color w:val="000000" w:themeColor="text1"/>
          <w:sz w:val="18"/>
          <w:szCs w:val="18"/>
        </w:rPr>
      </w:pPr>
      <w:r w:rsidRPr="001865AD">
        <w:rPr>
          <w:rFonts w:ascii="Tahoma" w:eastAsiaTheme="minorEastAsia" w:hAnsi="Tahoma" w:cs="Tahoma"/>
          <w:color w:val="000000" w:themeColor="text1"/>
          <w:sz w:val="18"/>
          <w:szCs w:val="18"/>
        </w:rPr>
        <w:lastRenderedPageBreak/>
        <w:t xml:space="preserve">Detail of </w:t>
      </w:r>
      <w:proofErr w:type="spellStart"/>
      <w:r w:rsidRPr="001865AD">
        <w:rPr>
          <w:rFonts w:ascii="Tahoma" w:eastAsiaTheme="minorEastAsia" w:hAnsi="Tahoma" w:cs="Tahoma"/>
          <w:color w:val="000000" w:themeColor="text1"/>
          <w:sz w:val="18"/>
          <w:szCs w:val="18"/>
        </w:rPr>
        <w:t>secondaries</w:t>
      </w:r>
      <w:proofErr w:type="spellEnd"/>
      <w:r w:rsidRPr="001865AD">
        <w:rPr>
          <w:rFonts w:ascii="Tahoma" w:eastAsiaTheme="minorEastAsia" w:hAnsi="Tahoma" w:cs="Tahoma"/>
          <w:color w:val="000000" w:themeColor="text1"/>
          <w:sz w:val="18"/>
          <w:szCs w:val="18"/>
        </w:rPr>
        <w:t xml:space="preserve"> </w:t>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t>Core I</w:t>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t>Application Metering</w:t>
      </w:r>
      <w:r w:rsidRPr="001865AD">
        <w:rPr>
          <w:rFonts w:ascii="Tahoma" w:eastAsiaTheme="minorEastAsia" w:hAnsi="Tahoma" w:cs="Tahoma"/>
          <w:color w:val="000000" w:themeColor="text1"/>
          <w:sz w:val="18"/>
          <w:szCs w:val="18"/>
        </w:rPr>
        <w:tab/>
      </w:r>
    </w:p>
    <w:p w:rsidR="001865AD" w:rsidRPr="001865AD" w:rsidRDefault="001865AD" w:rsidP="001865AD">
      <w:pPr>
        <w:rPr>
          <w:rFonts w:ascii="Tahoma" w:eastAsiaTheme="minorEastAsia" w:hAnsi="Tahoma" w:cs="Tahoma"/>
          <w:color w:val="000000" w:themeColor="text1"/>
          <w:sz w:val="18"/>
          <w:szCs w:val="18"/>
        </w:rPr>
      </w:pPr>
    </w:p>
    <w:p w:rsidR="001865AD" w:rsidRPr="001865AD" w:rsidRDefault="001865AD" w:rsidP="001865AD">
      <w:pPr>
        <w:ind w:left="720" w:firstLine="720"/>
        <w:rPr>
          <w:rFonts w:ascii="Tahoma" w:eastAsiaTheme="minorEastAsia" w:hAnsi="Tahoma" w:cs="Tahoma"/>
          <w:color w:val="000000" w:themeColor="text1"/>
          <w:sz w:val="18"/>
          <w:szCs w:val="18"/>
        </w:rPr>
      </w:pPr>
      <w:r w:rsidRPr="001865AD">
        <w:rPr>
          <w:rFonts w:ascii="Tahoma" w:eastAsiaTheme="minorEastAsia" w:hAnsi="Tahoma" w:cs="Tahoma"/>
          <w:color w:val="000000" w:themeColor="text1"/>
          <w:sz w:val="18"/>
          <w:szCs w:val="18"/>
        </w:rPr>
        <w:t>Accuracy</w:t>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t xml:space="preserve"> 0.5</w:t>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t>0.5</w:t>
      </w:r>
    </w:p>
    <w:p w:rsidR="001865AD" w:rsidRPr="001865AD" w:rsidRDefault="001865AD" w:rsidP="001865AD">
      <w:pPr>
        <w:ind w:left="720" w:firstLine="720"/>
        <w:rPr>
          <w:rFonts w:ascii="Tahoma" w:eastAsiaTheme="minorEastAsia" w:hAnsi="Tahoma" w:cs="Tahoma"/>
          <w:color w:val="000000" w:themeColor="text1"/>
          <w:sz w:val="18"/>
          <w:szCs w:val="18"/>
        </w:rPr>
      </w:pPr>
      <w:proofErr w:type="spellStart"/>
      <w:r w:rsidRPr="001865AD">
        <w:rPr>
          <w:rFonts w:ascii="Tahoma" w:eastAsiaTheme="minorEastAsia" w:hAnsi="Tahoma" w:cs="Tahoma"/>
          <w:color w:val="000000" w:themeColor="text1"/>
          <w:sz w:val="18"/>
          <w:szCs w:val="18"/>
        </w:rPr>
        <w:t>Burdan</w:t>
      </w:r>
      <w:proofErr w:type="spellEnd"/>
      <w:r w:rsidRPr="001865AD">
        <w:rPr>
          <w:rFonts w:ascii="Tahoma" w:eastAsiaTheme="minorEastAsia" w:hAnsi="Tahoma" w:cs="Tahoma"/>
          <w:color w:val="000000" w:themeColor="text1"/>
          <w:sz w:val="18"/>
          <w:szCs w:val="18"/>
        </w:rPr>
        <w:t xml:space="preserve"> (VA)</w:t>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t xml:space="preserve">100 </w:t>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t>100</w:t>
      </w:r>
    </w:p>
    <w:p w:rsidR="001865AD" w:rsidRPr="001865AD" w:rsidRDefault="001865AD" w:rsidP="001865AD">
      <w:pPr>
        <w:tabs>
          <w:tab w:val="left" w:pos="0"/>
        </w:tabs>
        <w:spacing w:before="240" w:after="100" w:afterAutospacing="1"/>
        <w:ind w:left="720" w:hanging="720"/>
        <w:jc w:val="both"/>
        <w:rPr>
          <w:rFonts w:ascii="Tahoma" w:eastAsiaTheme="minorEastAsia" w:hAnsi="Tahoma" w:cs="Tahoma"/>
          <w:color w:val="000000" w:themeColor="text1"/>
          <w:sz w:val="18"/>
          <w:szCs w:val="18"/>
        </w:rPr>
      </w:pPr>
      <w:r w:rsidRPr="001865AD">
        <w:rPr>
          <w:rFonts w:ascii="Tahoma" w:eastAsiaTheme="minorEastAsia" w:hAnsi="Tahoma" w:cs="Tahoma"/>
          <w:b/>
          <w:color w:val="000000" w:themeColor="text1"/>
          <w:sz w:val="18"/>
          <w:szCs w:val="18"/>
        </w:rPr>
        <w:tab/>
        <w:t xml:space="preserve">Note: </w:t>
      </w:r>
      <w:r w:rsidRPr="001865AD">
        <w:rPr>
          <w:rFonts w:ascii="Tahoma" w:eastAsiaTheme="minorEastAsia" w:hAnsi="Tahoma" w:cs="Tahoma"/>
          <w:color w:val="000000" w:themeColor="text1"/>
          <w:sz w:val="18"/>
          <w:szCs w:val="18"/>
        </w:rPr>
        <w:t>The ratings indicated for instrument transformer are tentative only and may   be changed to meet the requirements.</w:t>
      </w:r>
    </w:p>
    <w:p w:rsidR="001865AD" w:rsidRPr="001865AD" w:rsidRDefault="001865AD" w:rsidP="001865AD">
      <w:pPr>
        <w:numPr>
          <w:ilvl w:val="0"/>
          <w:numId w:val="5"/>
        </w:numPr>
        <w:spacing w:after="0" w:line="240" w:lineRule="auto"/>
        <w:ind w:left="720" w:hanging="720"/>
        <w:contextualSpacing/>
        <w:rPr>
          <w:rFonts w:ascii="Tahoma" w:eastAsia="SimSun" w:hAnsi="Tahoma" w:cs="Tahoma"/>
          <w:b/>
          <w:color w:val="000000" w:themeColor="text1"/>
          <w:sz w:val="18"/>
          <w:szCs w:val="18"/>
          <w:lang w:eastAsia="zh-CN"/>
        </w:rPr>
      </w:pPr>
      <w:bookmarkStart w:id="15" w:name="_Toc418784224"/>
      <w:bookmarkStart w:id="16" w:name="_Toc419201671"/>
      <w:r w:rsidRPr="001865AD">
        <w:rPr>
          <w:rFonts w:ascii="Tahoma" w:eastAsia="SimSun" w:hAnsi="Tahoma" w:cs="Tahoma"/>
          <w:b/>
          <w:color w:val="000000" w:themeColor="text1"/>
          <w:sz w:val="18"/>
          <w:szCs w:val="18"/>
          <w:lang w:eastAsia="zh-CN"/>
        </w:rPr>
        <w:t>PORCELAIN HOUSING</w:t>
      </w:r>
      <w:bookmarkEnd w:id="15"/>
      <w:bookmarkEnd w:id="16"/>
    </w:p>
    <w:p w:rsidR="001865AD" w:rsidRPr="001865AD" w:rsidRDefault="001865AD" w:rsidP="001865AD">
      <w:pPr>
        <w:tabs>
          <w:tab w:val="left" w:pos="1440"/>
        </w:tabs>
        <w:spacing w:before="240" w:after="100" w:afterAutospacing="1"/>
        <w:ind w:left="720" w:hanging="720"/>
        <w:jc w:val="both"/>
        <w:rPr>
          <w:rFonts w:ascii="Tahoma" w:eastAsia="Times New Roman" w:hAnsi="Tahoma" w:cs="Tahoma"/>
          <w:color w:val="000000" w:themeColor="text1"/>
          <w:sz w:val="18"/>
          <w:szCs w:val="18"/>
          <w:lang w:val="en-GB"/>
        </w:rPr>
      </w:pPr>
      <w:r w:rsidRPr="001865AD">
        <w:rPr>
          <w:rFonts w:ascii="Tahoma" w:eastAsia="Times New Roman" w:hAnsi="Tahoma" w:cs="Tahoma"/>
          <w:color w:val="000000" w:themeColor="text1"/>
          <w:sz w:val="18"/>
          <w:szCs w:val="18"/>
          <w:lang w:val="en-GB"/>
        </w:rPr>
        <w:tab/>
        <w:t xml:space="preserve">It shall be single piece of homogeneous, vitreous porcelain of high mechanical &amp; dielectric strength. It will be glazed with uniform Brown or Dark brown colour with smooth surface finish. The </w:t>
      </w:r>
      <w:proofErr w:type="spellStart"/>
      <w:r w:rsidRPr="001865AD">
        <w:rPr>
          <w:rFonts w:ascii="Tahoma" w:eastAsia="Times New Roman" w:hAnsi="Tahoma" w:cs="Tahoma"/>
          <w:color w:val="000000" w:themeColor="text1"/>
          <w:sz w:val="18"/>
          <w:szCs w:val="18"/>
          <w:lang w:val="en-GB"/>
        </w:rPr>
        <w:t>creepage</w:t>
      </w:r>
      <w:proofErr w:type="spellEnd"/>
      <w:r w:rsidRPr="001865AD">
        <w:rPr>
          <w:rFonts w:ascii="Tahoma" w:eastAsia="Times New Roman" w:hAnsi="Tahoma" w:cs="Tahoma"/>
          <w:color w:val="000000" w:themeColor="text1"/>
          <w:sz w:val="18"/>
          <w:szCs w:val="18"/>
          <w:lang w:val="en-GB"/>
        </w:rPr>
        <w:t xml:space="preserve"> distance for the porcelain housing shall be at least 25mm per kV.</w:t>
      </w:r>
    </w:p>
    <w:p w:rsidR="001865AD" w:rsidRPr="001865AD" w:rsidRDefault="001865AD" w:rsidP="001865AD">
      <w:pPr>
        <w:spacing w:before="240" w:after="100" w:afterAutospacing="1"/>
        <w:ind w:left="720"/>
        <w:jc w:val="both"/>
        <w:rPr>
          <w:rFonts w:ascii="Tahoma" w:eastAsia="Times New Roman" w:hAnsi="Tahoma" w:cs="Tahoma"/>
          <w:color w:val="000000" w:themeColor="text1"/>
          <w:sz w:val="18"/>
          <w:szCs w:val="18"/>
          <w:lang w:val="en-GB"/>
        </w:rPr>
      </w:pPr>
      <w:r w:rsidRPr="001865AD">
        <w:rPr>
          <w:rFonts w:ascii="Tahoma" w:eastAsia="Times New Roman" w:hAnsi="Tahoma" w:cs="Tahoma"/>
          <w:color w:val="000000" w:themeColor="text1"/>
          <w:sz w:val="18"/>
          <w:szCs w:val="18"/>
          <w:lang w:val="en-GB"/>
        </w:rPr>
        <w:t>The contractor shall clearly detail in his bid the details of attaching the metallic flange to porcelain, pressure release valve and also how primary &amp; secondary terminals shall be brought out.</w:t>
      </w:r>
    </w:p>
    <w:p w:rsidR="001865AD" w:rsidRPr="001865AD" w:rsidRDefault="001865AD" w:rsidP="001865AD">
      <w:pPr>
        <w:numPr>
          <w:ilvl w:val="0"/>
          <w:numId w:val="5"/>
        </w:numPr>
        <w:spacing w:after="0" w:line="240" w:lineRule="auto"/>
        <w:ind w:left="720" w:hanging="720"/>
        <w:contextualSpacing/>
        <w:rPr>
          <w:rFonts w:ascii="Tahoma" w:eastAsia="SimSun" w:hAnsi="Tahoma" w:cs="Tahoma"/>
          <w:b/>
          <w:color w:val="000000" w:themeColor="text1"/>
          <w:sz w:val="18"/>
          <w:szCs w:val="18"/>
          <w:lang w:eastAsia="zh-CN"/>
        </w:rPr>
      </w:pPr>
      <w:bookmarkStart w:id="17" w:name="_Toc418784225"/>
      <w:bookmarkStart w:id="18" w:name="_Toc419201672"/>
      <w:r w:rsidRPr="001865AD">
        <w:rPr>
          <w:rFonts w:ascii="Tahoma" w:eastAsia="SimSun" w:hAnsi="Tahoma" w:cs="Tahoma"/>
          <w:b/>
          <w:color w:val="000000" w:themeColor="text1"/>
          <w:sz w:val="18"/>
          <w:szCs w:val="18"/>
          <w:lang w:eastAsia="zh-CN"/>
        </w:rPr>
        <w:t>WINDING</w:t>
      </w:r>
      <w:bookmarkEnd w:id="17"/>
      <w:bookmarkEnd w:id="18"/>
      <w:r w:rsidRPr="001865AD">
        <w:rPr>
          <w:rFonts w:ascii="Tahoma" w:eastAsia="SimSun" w:hAnsi="Tahoma" w:cs="Tahoma"/>
          <w:b/>
          <w:color w:val="000000" w:themeColor="text1"/>
          <w:sz w:val="18"/>
          <w:szCs w:val="18"/>
          <w:lang w:eastAsia="zh-CN"/>
        </w:rPr>
        <w:br/>
      </w:r>
    </w:p>
    <w:p w:rsidR="001865AD" w:rsidRPr="001865AD" w:rsidRDefault="001865AD" w:rsidP="001865AD">
      <w:pPr>
        <w:ind w:left="720"/>
        <w:rPr>
          <w:rFonts w:ascii="Tahoma" w:eastAsiaTheme="minorEastAsia" w:hAnsi="Tahoma" w:cs="Tahoma"/>
          <w:b/>
          <w:color w:val="000000" w:themeColor="text1"/>
          <w:sz w:val="18"/>
          <w:szCs w:val="18"/>
        </w:rPr>
      </w:pPr>
      <w:bookmarkStart w:id="19" w:name="_Toc418784226"/>
      <w:bookmarkStart w:id="20" w:name="_Toc419201673"/>
      <w:r w:rsidRPr="001865AD">
        <w:rPr>
          <w:rFonts w:ascii="Tahoma" w:eastAsiaTheme="minorEastAsia" w:hAnsi="Tahoma" w:cs="Tahoma"/>
          <w:b/>
          <w:color w:val="000000" w:themeColor="text1"/>
          <w:sz w:val="18"/>
          <w:szCs w:val="18"/>
        </w:rPr>
        <w:t>PRIMARY WINDING</w:t>
      </w:r>
      <w:bookmarkEnd w:id="19"/>
      <w:bookmarkEnd w:id="20"/>
    </w:p>
    <w:p w:rsidR="001865AD" w:rsidRPr="001865AD" w:rsidRDefault="001865AD" w:rsidP="001865AD">
      <w:pPr>
        <w:tabs>
          <w:tab w:val="left" w:pos="720"/>
        </w:tabs>
        <w:spacing w:after="0"/>
        <w:ind w:left="720" w:hanging="720"/>
        <w:jc w:val="both"/>
        <w:rPr>
          <w:rFonts w:ascii="Tahoma" w:eastAsia="Times New Roman" w:hAnsi="Tahoma" w:cs="Tahoma"/>
          <w:color w:val="000000" w:themeColor="text1"/>
          <w:sz w:val="18"/>
          <w:szCs w:val="18"/>
          <w:lang w:val="en-GB"/>
        </w:rPr>
      </w:pPr>
      <w:r w:rsidRPr="001865AD">
        <w:rPr>
          <w:rFonts w:ascii="Tahoma" w:eastAsia="Times New Roman" w:hAnsi="Tahoma" w:cs="Tahoma"/>
          <w:color w:val="000000" w:themeColor="text1"/>
          <w:sz w:val="18"/>
          <w:szCs w:val="18"/>
          <w:lang w:val="en-GB"/>
        </w:rPr>
        <w:tab/>
        <w:t xml:space="preserve">It shall be made of insulated electrolytic copper wire. The neutral end of the winding shall be brought outside for </w:t>
      </w:r>
      <w:proofErr w:type="spellStart"/>
      <w:r w:rsidRPr="001865AD">
        <w:rPr>
          <w:rFonts w:ascii="Tahoma" w:eastAsia="Times New Roman" w:hAnsi="Tahoma" w:cs="Tahoma"/>
          <w:color w:val="000000" w:themeColor="text1"/>
          <w:sz w:val="18"/>
          <w:szCs w:val="18"/>
          <w:lang w:val="en-GB"/>
        </w:rPr>
        <w:t>earthing</w:t>
      </w:r>
      <w:proofErr w:type="spellEnd"/>
      <w:r w:rsidRPr="001865AD">
        <w:rPr>
          <w:rFonts w:ascii="Tahoma" w:eastAsia="Times New Roman" w:hAnsi="Tahoma" w:cs="Tahoma"/>
          <w:color w:val="000000" w:themeColor="text1"/>
          <w:sz w:val="18"/>
          <w:szCs w:val="18"/>
          <w:lang w:val="en-GB"/>
        </w:rPr>
        <w:t xml:space="preserve">. </w:t>
      </w:r>
    </w:p>
    <w:p w:rsidR="001865AD" w:rsidRPr="001865AD" w:rsidRDefault="001865AD" w:rsidP="001865AD">
      <w:pPr>
        <w:spacing w:after="100" w:afterAutospacing="1"/>
        <w:ind w:left="720"/>
        <w:jc w:val="both"/>
        <w:rPr>
          <w:rFonts w:ascii="Tahoma" w:eastAsia="Times New Roman" w:hAnsi="Tahoma" w:cs="Tahoma"/>
          <w:color w:val="000000" w:themeColor="text1"/>
          <w:sz w:val="18"/>
          <w:szCs w:val="18"/>
          <w:u w:val="single"/>
          <w:lang w:val="en-GB"/>
        </w:rPr>
      </w:pPr>
      <w:r w:rsidRPr="001865AD">
        <w:rPr>
          <w:rFonts w:ascii="Tahoma" w:eastAsia="Times New Roman" w:hAnsi="Tahoma" w:cs="Tahoma"/>
          <w:color w:val="000000" w:themeColor="text1"/>
          <w:sz w:val="18"/>
          <w:szCs w:val="18"/>
          <w:lang w:val="en-GB"/>
        </w:rPr>
        <w:t xml:space="preserve">The primary terminal shall be of standard size of 30 mm </w:t>
      </w:r>
      <w:proofErr w:type="spellStart"/>
      <w:r w:rsidRPr="001865AD">
        <w:rPr>
          <w:rFonts w:ascii="Tahoma" w:eastAsia="Times New Roman" w:hAnsi="Tahoma" w:cs="Tahoma"/>
          <w:color w:val="000000" w:themeColor="text1"/>
          <w:sz w:val="18"/>
          <w:szCs w:val="18"/>
          <w:lang w:val="en-GB"/>
        </w:rPr>
        <w:t>dia</w:t>
      </w:r>
      <w:proofErr w:type="spellEnd"/>
      <w:r w:rsidRPr="001865AD">
        <w:rPr>
          <w:rFonts w:ascii="Tahoma" w:eastAsia="Times New Roman" w:hAnsi="Tahoma" w:cs="Tahoma"/>
          <w:color w:val="000000" w:themeColor="text1"/>
          <w:sz w:val="18"/>
          <w:szCs w:val="18"/>
          <w:lang w:val="en-GB"/>
        </w:rPr>
        <w:t xml:space="preserve"> x 80 mm length of heavily tinned (min. thickness 15 micron) electrolytic copper of 99.9 % conductivity. </w:t>
      </w:r>
    </w:p>
    <w:p w:rsidR="001865AD" w:rsidRPr="001865AD" w:rsidRDefault="001865AD" w:rsidP="001865AD">
      <w:pPr>
        <w:ind w:left="720"/>
        <w:rPr>
          <w:rFonts w:ascii="Tahoma" w:eastAsiaTheme="minorEastAsia" w:hAnsi="Tahoma" w:cs="Tahoma"/>
          <w:b/>
          <w:color w:val="000000" w:themeColor="text1"/>
          <w:sz w:val="18"/>
          <w:szCs w:val="18"/>
        </w:rPr>
      </w:pPr>
      <w:bookmarkStart w:id="21" w:name="_Toc418784227"/>
      <w:bookmarkStart w:id="22" w:name="_Toc419201674"/>
      <w:r w:rsidRPr="001865AD">
        <w:rPr>
          <w:rFonts w:ascii="Tahoma" w:eastAsiaTheme="minorEastAsia" w:hAnsi="Tahoma" w:cs="Tahoma"/>
          <w:b/>
          <w:color w:val="000000" w:themeColor="text1"/>
          <w:sz w:val="18"/>
          <w:szCs w:val="18"/>
        </w:rPr>
        <w:t>SECONDARY WINDING</w:t>
      </w:r>
      <w:bookmarkEnd w:id="21"/>
      <w:bookmarkEnd w:id="22"/>
    </w:p>
    <w:p w:rsidR="001865AD" w:rsidRPr="001865AD" w:rsidRDefault="001865AD" w:rsidP="001865AD">
      <w:pPr>
        <w:tabs>
          <w:tab w:val="left" w:pos="720"/>
        </w:tabs>
        <w:spacing w:before="240" w:after="0"/>
        <w:ind w:left="720" w:hanging="720"/>
        <w:jc w:val="both"/>
        <w:rPr>
          <w:rFonts w:ascii="Tahoma" w:eastAsia="Times New Roman" w:hAnsi="Tahoma" w:cs="Tahoma"/>
          <w:color w:val="000000" w:themeColor="text1"/>
          <w:sz w:val="18"/>
          <w:szCs w:val="18"/>
          <w:lang w:val="en-GB"/>
        </w:rPr>
      </w:pPr>
      <w:r w:rsidRPr="001865AD">
        <w:rPr>
          <w:rFonts w:ascii="Tahoma" w:eastAsia="Times New Roman" w:hAnsi="Tahoma" w:cs="Tahoma"/>
          <w:color w:val="000000" w:themeColor="text1"/>
          <w:sz w:val="18"/>
          <w:szCs w:val="18"/>
          <w:lang w:val="en-GB"/>
        </w:rPr>
        <w:tab/>
        <w:t>It shall be made of insulated copper wire of electrolytic grade. The terminal box shall be dust free &amp; vermin proof. The size of the terminal box shall be big enough to enable easy access and working space with the use of normal tools.</w:t>
      </w:r>
    </w:p>
    <w:p w:rsidR="001865AD" w:rsidRPr="001865AD" w:rsidRDefault="001865AD" w:rsidP="001865AD">
      <w:pPr>
        <w:spacing w:after="0"/>
        <w:ind w:left="720"/>
        <w:jc w:val="both"/>
        <w:rPr>
          <w:rFonts w:ascii="Tahoma" w:eastAsia="Times New Roman" w:hAnsi="Tahoma" w:cs="Tahoma"/>
          <w:color w:val="000000" w:themeColor="text1"/>
          <w:sz w:val="18"/>
          <w:szCs w:val="18"/>
          <w:lang w:val="en-GB"/>
        </w:rPr>
      </w:pPr>
      <w:r w:rsidRPr="001865AD">
        <w:rPr>
          <w:rFonts w:ascii="Tahoma" w:eastAsia="Times New Roman" w:hAnsi="Tahoma" w:cs="Tahoma"/>
          <w:color w:val="000000" w:themeColor="text1"/>
          <w:sz w:val="18"/>
          <w:szCs w:val="18"/>
          <w:lang w:val="en-GB"/>
        </w:rPr>
        <w:t xml:space="preserve">The secondary terminals studs shall be provided with at least 3 nuts and two plain washers. These shall be made of brass duly nickel plated. The min. stud outer </w:t>
      </w:r>
      <w:proofErr w:type="spellStart"/>
      <w:r w:rsidRPr="001865AD">
        <w:rPr>
          <w:rFonts w:ascii="Tahoma" w:eastAsia="Times New Roman" w:hAnsi="Tahoma" w:cs="Tahoma"/>
          <w:color w:val="000000" w:themeColor="text1"/>
          <w:sz w:val="18"/>
          <w:szCs w:val="18"/>
          <w:lang w:val="en-GB"/>
        </w:rPr>
        <w:t>dia</w:t>
      </w:r>
      <w:proofErr w:type="spellEnd"/>
      <w:r w:rsidRPr="001865AD">
        <w:rPr>
          <w:rFonts w:ascii="Tahoma" w:eastAsia="Times New Roman" w:hAnsi="Tahoma" w:cs="Tahoma"/>
          <w:color w:val="000000" w:themeColor="text1"/>
          <w:sz w:val="18"/>
          <w:szCs w:val="18"/>
          <w:lang w:val="en-GB"/>
        </w:rPr>
        <w:t xml:space="preserve"> shall be 10 mm &amp; length 15 mm. The min spacing between the centres of the adjacent studs shall be 1.5 time the outer </w:t>
      </w:r>
      <w:proofErr w:type="spellStart"/>
      <w:r w:rsidRPr="001865AD">
        <w:rPr>
          <w:rFonts w:ascii="Tahoma" w:eastAsia="Times New Roman" w:hAnsi="Tahoma" w:cs="Tahoma"/>
          <w:color w:val="000000" w:themeColor="text1"/>
          <w:sz w:val="18"/>
          <w:szCs w:val="18"/>
          <w:lang w:val="en-GB"/>
        </w:rPr>
        <w:t>dia</w:t>
      </w:r>
      <w:proofErr w:type="spellEnd"/>
      <w:r w:rsidRPr="001865AD">
        <w:rPr>
          <w:rFonts w:ascii="Tahoma" w:eastAsia="Times New Roman" w:hAnsi="Tahoma" w:cs="Tahoma"/>
          <w:color w:val="000000" w:themeColor="text1"/>
          <w:sz w:val="18"/>
          <w:szCs w:val="18"/>
          <w:lang w:val="en-GB"/>
        </w:rPr>
        <w:t xml:space="preserve"> of the stud.</w:t>
      </w:r>
    </w:p>
    <w:p w:rsidR="001865AD" w:rsidRPr="001865AD" w:rsidRDefault="001865AD" w:rsidP="001865AD">
      <w:pPr>
        <w:spacing w:after="0"/>
        <w:ind w:left="720" w:hanging="720"/>
        <w:jc w:val="both"/>
        <w:rPr>
          <w:rFonts w:ascii="Tahoma" w:eastAsia="Times New Roman" w:hAnsi="Tahoma" w:cs="Tahoma"/>
          <w:color w:val="000000" w:themeColor="text1"/>
          <w:sz w:val="18"/>
          <w:szCs w:val="18"/>
          <w:lang w:val="en-GB"/>
        </w:rPr>
      </w:pPr>
    </w:p>
    <w:p w:rsidR="001865AD" w:rsidRPr="001865AD" w:rsidRDefault="001865AD" w:rsidP="001865AD">
      <w:pPr>
        <w:ind w:left="720"/>
        <w:rPr>
          <w:rFonts w:ascii="Tahoma" w:eastAsiaTheme="minorEastAsia" w:hAnsi="Tahoma" w:cs="Tahoma"/>
          <w:b/>
          <w:color w:val="000000" w:themeColor="text1"/>
          <w:sz w:val="18"/>
          <w:szCs w:val="18"/>
        </w:rPr>
      </w:pPr>
      <w:bookmarkStart w:id="23" w:name="_Toc418784228"/>
      <w:bookmarkStart w:id="24" w:name="_Toc419201675"/>
      <w:r w:rsidRPr="001865AD">
        <w:rPr>
          <w:rFonts w:ascii="Tahoma" w:eastAsiaTheme="minorEastAsia" w:hAnsi="Tahoma" w:cs="Tahoma"/>
          <w:b/>
          <w:color w:val="000000" w:themeColor="text1"/>
          <w:sz w:val="18"/>
          <w:szCs w:val="18"/>
        </w:rPr>
        <w:t>POLARITY</w:t>
      </w:r>
      <w:bookmarkEnd w:id="23"/>
      <w:bookmarkEnd w:id="24"/>
    </w:p>
    <w:p w:rsidR="001865AD" w:rsidRPr="001865AD" w:rsidRDefault="001865AD" w:rsidP="001865AD">
      <w:pPr>
        <w:spacing w:before="240" w:after="100" w:afterAutospacing="1"/>
        <w:ind w:left="720"/>
        <w:jc w:val="both"/>
        <w:rPr>
          <w:rFonts w:ascii="Tahoma" w:eastAsia="Times New Roman" w:hAnsi="Tahoma" w:cs="Tahoma"/>
          <w:color w:val="000000" w:themeColor="text1"/>
          <w:sz w:val="18"/>
          <w:szCs w:val="18"/>
          <w:lang w:val="en-GB"/>
        </w:rPr>
      </w:pPr>
      <w:r w:rsidRPr="001865AD">
        <w:rPr>
          <w:rFonts w:ascii="Tahoma" w:eastAsia="Times New Roman" w:hAnsi="Tahoma" w:cs="Tahoma"/>
          <w:color w:val="000000" w:themeColor="text1"/>
          <w:sz w:val="18"/>
          <w:szCs w:val="18"/>
          <w:lang w:val="en-GB"/>
        </w:rPr>
        <w:t xml:space="preserve">The polarity shall be marked on each PT at the primary and secondary terminals. </w:t>
      </w:r>
    </w:p>
    <w:p w:rsidR="001865AD" w:rsidRPr="001865AD" w:rsidRDefault="001865AD" w:rsidP="001865AD">
      <w:pPr>
        <w:numPr>
          <w:ilvl w:val="0"/>
          <w:numId w:val="5"/>
        </w:numPr>
        <w:spacing w:after="0" w:line="240" w:lineRule="auto"/>
        <w:ind w:left="720" w:hanging="720"/>
        <w:contextualSpacing/>
        <w:rPr>
          <w:rFonts w:ascii="Tahoma" w:eastAsia="SimSun" w:hAnsi="Tahoma" w:cs="Tahoma"/>
          <w:b/>
          <w:color w:val="000000" w:themeColor="text1"/>
          <w:sz w:val="18"/>
          <w:szCs w:val="18"/>
          <w:lang w:eastAsia="zh-CN"/>
        </w:rPr>
      </w:pPr>
      <w:bookmarkStart w:id="25" w:name="_Toc418784229"/>
      <w:bookmarkStart w:id="26" w:name="_Toc419201676"/>
      <w:r w:rsidRPr="001865AD">
        <w:rPr>
          <w:rFonts w:ascii="Tahoma" w:eastAsia="SimSun" w:hAnsi="Tahoma" w:cs="Tahoma"/>
          <w:b/>
          <w:color w:val="000000" w:themeColor="text1"/>
          <w:sz w:val="18"/>
          <w:szCs w:val="18"/>
          <w:lang w:eastAsia="zh-CN"/>
        </w:rPr>
        <w:t>TANK &amp; HARDWARES</w:t>
      </w:r>
      <w:bookmarkEnd w:id="25"/>
      <w:bookmarkEnd w:id="26"/>
    </w:p>
    <w:p w:rsidR="001865AD" w:rsidRPr="001865AD" w:rsidRDefault="001865AD" w:rsidP="001865AD">
      <w:pPr>
        <w:tabs>
          <w:tab w:val="left" w:pos="0"/>
          <w:tab w:val="left" w:pos="1440"/>
        </w:tabs>
        <w:spacing w:before="240" w:after="100" w:afterAutospacing="1" w:line="240" w:lineRule="auto"/>
        <w:ind w:left="720" w:hanging="720"/>
        <w:jc w:val="both"/>
        <w:rPr>
          <w:rFonts w:ascii="Tahoma" w:eastAsia="Times New Roman" w:hAnsi="Tahoma" w:cs="Tahoma"/>
          <w:color w:val="000000" w:themeColor="text1"/>
          <w:sz w:val="18"/>
          <w:szCs w:val="18"/>
          <w:lang w:val="en-GB"/>
        </w:rPr>
      </w:pPr>
      <w:r w:rsidRPr="001865AD">
        <w:rPr>
          <w:rFonts w:ascii="Tahoma" w:eastAsia="Times New Roman" w:hAnsi="Tahoma" w:cs="Tahoma"/>
          <w:color w:val="000000" w:themeColor="text1"/>
          <w:sz w:val="18"/>
          <w:szCs w:val="18"/>
          <w:lang w:val="en-GB"/>
        </w:rPr>
        <w:tab/>
        <w:t xml:space="preserve">It shall be fabricated of MS steel sheet of min. 3.15 mm for sides &amp; 5 mm for top &amp; bottom.  The tank will be finished with min. 2 coats of zinc rich epoxy paint externally. The inner surface shall be painted with oil resistance white enamel paint. </w:t>
      </w:r>
    </w:p>
    <w:p w:rsidR="001865AD" w:rsidRPr="001865AD" w:rsidRDefault="001865AD" w:rsidP="001865AD">
      <w:pPr>
        <w:tabs>
          <w:tab w:val="left" w:pos="1440"/>
        </w:tabs>
        <w:spacing w:before="240" w:after="100" w:afterAutospacing="1" w:line="240" w:lineRule="auto"/>
        <w:ind w:left="720" w:hanging="720"/>
        <w:jc w:val="both"/>
        <w:rPr>
          <w:rFonts w:ascii="Tahoma" w:eastAsia="Times New Roman" w:hAnsi="Tahoma" w:cs="Tahoma"/>
          <w:color w:val="000000" w:themeColor="text1"/>
          <w:sz w:val="18"/>
          <w:szCs w:val="18"/>
          <w:lang w:val="en-GB"/>
        </w:rPr>
      </w:pPr>
      <w:r w:rsidRPr="001865AD">
        <w:rPr>
          <w:rFonts w:ascii="Tahoma" w:eastAsia="Times New Roman" w:hAnsi="Tahoma" w:cs="Tahoma"/>
          <w:color w:val="000000" w:themeColor="text1"/>
          <w:sz w:val="18"/>
          <w:szCs w:val="18"/>
          <w:lang w:val="en-GB"/>
        </w:rPr>
        <w:tab/>
        <w:t xml:space="preserve">All ferrous </w:t>
      </w:r>
      <w:proofErr w:type="spellStart"/>
      <w:r w:rsidRPr="001865AD">
        <w:rPr>
          <w:rFonts w:ascii="Tahoma" w:eastAsia="Times New Roman" w:hAnsi="Tahoma" w:cs="Tahoma"/>
          <w:color w:val="000000" w:themeColor="text1"/>
          <w:sz w:val="18"/>
          <w:szCs w:val="18"/>
          <w:lang w:val="en-GB"/>
        </w:rPr>
        <w:t>hardwares</w:t>
      </w:r>
      <w:proofErr w:type="spellEnd"/>
      <w:r w:rsidRPr="001865AD">
        <w:rPr>
          <w:rFonts w:ascii="Tahoma" w:eastAsia="Times New Roman" w:hAnsi="Tahoma" w:cs="Tahoma"/>
          <w:color w:val="000000" w:themeColor="text1"/>
          <w:sz w:val="18"/>
          <w:szCs w:val="18"/>
          <w:lang w:val="en-GB"/>
        </w:rPr>
        <w:t xml:space="preserve">, exposed to atmosphere shall be hot dipped galvanized.  </w:t>
      </w:r>
    </w:p>
    <w:p w:rsidR="001865AD" w:rsidRPr="001865AD" w:rsidRDefault="001865AD" w:rsidP="001865AD">
      <w:pPr>
        <w:numPr>
          <w:ilvl w:val="0"/>
          <w:numId w:val="5"/>
        </w:numPr>
        <w:spacing w:after="0" w:line="240" w:lineRule="auto"/>
        <w:ind w:left="720" w:hanging="720"/>
        <w:contextualSpacing/>
        <w:rPr>
          <w:rFonts w:ascii="Tahoma" w:eastAsia="SimSun" w:hAnsi="Tahoma" w:cs="Tahoma"/>
          <w:b/>
          <w:color w:val="000000" w:themeColor="text1"/>
          <w:sz w:val="18"/>
          <w:szCs w:val="18"/>
          <w:lang w:eastAsia="zh-CN"/>
        </w:rPr>
      </w:pPr>
      <w:r w:rsidRPr="001865AD">
        <w:rPr>
          <w:rFonts w:ascii="Tahoma" w:eastAsia="SimSun" w:hAnsi="Tahoma" w:cs="Tahoma"/>
          <w:color w:val="000000" w:themeColor="text1"/>
          <w:sz w:val="18"/>
          <w:szCs w:val="18"/>
          <w:lang w:eastAsia="zh-CN"/>
        </w:rPr>
        <w:t xml:space="preserve"> </w:t>
      </w:r>
      <w:bookmarkStart w:id="27" w:name="_Toc418784230"/>
      <w:bookmarkStart w:id="28" w:name="_Toc419201677"/>
      <w:r w:rsidRPr="001865AD">
        <w:rPr>
          <w:rFonts w:ascii="Tahoma" w:eastAsia="SimSun" w:hAnsi="Tahoma" w:cs="Tahoma"/>
          <w:b/>
          <w:color w:val="000000" w:themeColor="text1"/>
          <w:sz w:val="18"/>
          <w:szCs w:val="18"/>
          <w:lang w:eastAsia="zh-CN"/>
        </w:rPr>
        <w:t>INSULATION OIL</w:t>
      </w:r>
      <w:bookmarkEnd w:id="27"/>
      <w:bookmarkEnd w:id="28"/>
    </w:p>
    <w:p w:rsidR="001865AD" w:rsidRPr="001865AD" w:rsidRDefault="001865AD" w:rsidP="001865AD">
      <w:pPr>
        <w:tabs>
          <w:tab w:val="left" w:pos="720"/>
        </w:tabs>
        <w:spacing w:before="240" w:after="100" w:afterAutospacing="1"/>
        <w:ind w:left="720" w:hanging="720"/>
        <w:jc w:val="both"/>
        <w:rPr>
          <w:rFonts w:ascii="Tahoma" w:eastAsia="Times New Roman" w:hAnsi="Tahoma" w:cs="Tahoma"/>
          <w:bCs/>
          <w:color w:val="000000" w:themeColor="text1"/>
          <w:sz w:val="18"/>
          <w:szCs w:val="18"/>
          <w:lang w:val="en-GB"/>
        </w:rPr>
      </w:pPr>
      <w:r w:rsidRPr="001865AD">
        <w:rPr>
          <w:rFonts w:ascii="Tahoma" w:eastAsia="Times New Roman" w:hAnsi="Tahoma" w:cs="Tahoma"/>
          <w:color w:val="000000" w:themeColor="text1"/>
          <w:sz w:val="18"/>
          <w:szCs w:val="18"/>
          <w:lang w:val="en-GB"/>
        </w:rPr>
        <w:lastRenderedPageBreak/>
        <w:tab/>
        <w:t>The first filling of oil in PT shall be in contractor’s scope. The oil shall be as per IS 335.</w:t>
      </w:r>
      <w:r w:rsidRPr="001865AD">
        <w:rPr>
          <w:rFonts w:ascii="Tahoma" w:eastAsia="Times New Roman" w:hAnsi="Tahoma" w:cs="Tahoma"/>
          <w:bCs/>
          <w:color w:val="000000" w:themeColor="text1"/>
          <w:sz w:val="18"/>
          <w:szCs w:val="18"/>
          <w:lang w:val="en-GB"/>
        </w:rPr>
        <w:t>To ensure prevention of oil leakage, the manufacturer will give following details supported by drawings:</w:t>
      </w:r>
    </w:p>
    <w:p w:rsidR="001865AD" w:rsidRPr="001865AD" w:rsidRDefault="001865AD" w:rsidP="001865AD">
      <w:pPr>
        <w:numPr>
          <w:ilvl w:val="0"/>
          <w:numId w:val="2"/>
        </w:numPr>
        <w:tabs>
          <w:tab w:val="num" w:pos="990"/>
        </w:tabs>
        <w:spacing w:before="240" w:after="100" w:afterAutospacing="1"/>
        <w:ind w:left="720"/>
        <w:jc w:val="both"/>
        <w:rPr>
          <w:rFonts w:ascii="Tahoma" w:eastAsia="Times New Roman" w:hAnsi="Tahoma" w:cs="Tahoma"/>
          <w:color w:val="000000" w:themeColor="text1"/>
          <w:sz w:val="18"/>
          <w:szCs w:val="18"/>
          <w:lang w:val="en-GB"/>
        </w:rPr>
      </w:pPr>
      <w:r w:rsidRPr="001865AD">
        <w:rPr>
          <w:rFonts w:ascii="Tahoma" w:eastAsia="Times New Roman" w:hAnsi="Tahoma" w:cs="Tahoma"/>
          <w:color w:val="000000" w:themeColor="text1"/>
          <w:sz w:val="18"/>
          <w:szCs w:val="18"/>
          <w:lang w:val="en-GB"/>
        </w:rPr>
        <w:t>Location of emergence of Primary &amp; Secondary terminals</w:t>
      </w:r>
    </w:p>
    <w:p w:rsidR="001865AD" w:rsidRPr="001865AD" w:rsidRDefault="001865AD" w:rsidP="001865AD">
      <w:pPr>
        <w:numPr>
          <w:ilvl w:val="0"/>
          <w:numId w:val="2"/>
        </w:numPr>
        <w:tabs>
          <w:tab w:val="num" w:pos="990"/>
        </w:tabs>
        <w:spacing w:before="240" w:after="100" w:afterAutospacing="1"/>
        <w:ind w:left="720"/>
        <w:jc w:val="both"/>
        <w:rPr>
          <w:rFonts w:ascii="Tahoma" w:eastAsia="Times New Roman" w:hAnsi="Tahoma" w:cs="Tahoma"/>
          <w:color w:val="000000" w:themeColor="text1"/>
          <w:sz w:val="18"/>
          <w:szCs w:val="18"/>
          <w:lang w:val="en-GB"/>
        </w:rPr>
      </w:pPr>
      <w:r w:rsidRPr="001865AD">
        <w:rPr>
          <w:rFonts w:ascii="Tahoma" w:eastAsia="Times New Roman" w:hAnsi="Tahoma" w:cs="Tahoma"/>
          <w:color w:val="000000" w:themeColor="text1"/>
          <w:sz w:val="18"/>
          <w:szCs w:val="18"/>
          <w:lang w:val="en-GB"/>
        </w:rPr>
        <w:t>Interface between porcelain &amp; metal tanks</w:t>
      </w:r>
    </w:p>
    <w:p w:rsidR="001865AD" w:rsidRPr="001865AD" w:rsidRDefault="001865AD" w:rsidP="001865AD">
      <w:pPr>
        <w:numPr>
          <w:ilvl w:val="0"/>
          <w:numId w:val="2"/>
        </w:numPr>
        <w:tabs>
          <w:tab w:val="num" w:pos="990"/>
        </w:tabs>
        <w:spacing w:before="240" w:after="100" w:afterAutospacing="1"/>
        <w:ind w:left="720"/>
        <w:jc w:val="both"/>
        <w:rPr>
          <w:rFonts w:ascii="Tahoma" w:eastAsia="Times New Roman" w:hAnsi="Tahoma" w:cs="Tahoma"/>
          <w:color w:val="000000" w:themeColor="text1"/>
          <w:sz w:val="18"/>
          <w:szCs w:val="18"/>
          <w:lang w:val="en-GB"/>
        </w:rPr>
      </w:pPr>
      <w:r w:rsidRPr="001865AD">
        <w:rPr>
          <w:rFonts w:ascii="Tahoma" w:eastAsia="Times New Roman" w:hAnsi="Tahoma" w:cs="Tahoma"/>
          <w:color w:val="000000" w:themeColor="text1"/>
          <w:sz w:val="18"/>
          <w:szCs w:val="18"/>
          <w:lang w:val="en-GB"/>
        </w:rPr>
        <w:t>Cover of the secondary terminal box</w:t>
      </w:r>
    </w:p>
    <w:p w:rsidR="001865AD" w:rsidRPr="001865AD" w:rsidRDefault="001865AD" w:rsidP="001865AD">
      <w:pPr>
        <w:spacing w:before="240" w:after="100" w:afterAutospacing="1"/>
        <w:ind w:left="720"/>
        <w:jc w:val="both"/>
        <w:rPr>
          <w:rFonts w:ascii="Tahoma" w:eastAsia="Times New Roman" w:hAnsi="Tahoma" w:cs="Tahoma"/>
          <w:color w:val="000000" w:themeColor="text1"/>
          <w:sz w:val="18"/>
          <w:szCs w:val="18"/>
          <w:lang w:val="en-GB"/>
        </w:rPr>
      </w:pPr>
      <w:r w:rsidRPr="001865AD">
        <w:rPr>
          <w:rFonts w:ascii="Tahoma" w:eastAsia="Times New Roman" w:hAnsi="Tahoma" w:cs="Tahoma"/>
          <w:color w:val="000000" w:themeColor="text1"/>
          <w:sz w:val="18"/>
          <w:szCs w:val="18"/>
          <w:lang w:val="en-GB"/>
        </w:rPr>
        <w:t>Any nut &amp; bolt and screw used for fixation of the interfacing porcelain bushing for taking out the terminals shall be provided on flanges cemented to the bushings &amp; not on the porcelain.</w:t>
      </w:r>
    </w:p>
    <w:p w:rsidR="001865AD" w:rsidRPr="001865AD" w:rsidRDefault="001865AD" w:rsidP="001865AD">
      <w:pPr>
        <w:spacing w:before="240" w:after="100" w:afterAutospacing="1"/>
        <w:ind w:left="720"/>
        <w:jc w:val="both"/>
        <w:rPr>
          <w:rFonts w:ascii="Tahoma" w:eastAsia="Times New Roman" w:hAnsi="Tahoma" w:cs="Tahoma"/>
          <w:color w:val="000000" w:themeColor="text1"/>
          <w:sz w:val="18"/>
          <w:szCs w:val="18"/>
          <w:lang w:val="en-GB"/>
        </w:rPr>
      </w:pPr>
      <w:r w:rsidRPr="001865AD">
        <w:rPr>
          <w:rFonts w:ascii="Tahoma" w:eastAsia="Times New Roman" w:hAnsi="Tahoma" w:cs="Tahoma"/>
          <w:color w:val="000000" w:themeColor="text1"/>
          <w:sz w:val="18"/>
          <w:szCs w:val="18"/>
          <w:lang w:val="en-GB"/>
        </w:rPr>
        <w:t>If gasket joints are used, Nitrite Butyl Rubber gasket shall be used. The grooves shall be in machined with adequate space for accommodating gasket under pressure.</w:t>
      </w:r>
    </w:p>
    <w:p w:rsidR="001865AD" w:rsidRPr="001865AD" w:rsidRDefault="001865AD" w:rsidP="001865AD">
      <w:pPr>
        <w:spacing w:before="240" w:after="100" w:afterAutospacing="1"/>
        <w:ind w:left="720"/>
        <w:jc w:val="both"/>
        <w:rPr>
          <w:rFonts w:ascii="Tahoma" w:eastAsia="Times New Roman" w:hAnsi="Tahoma" w:cs="Tahoma"/>
          <w:b/>
          <w:bCs/>
          <w:color w:val="000000" w:themeColor="text1"/>
          <w:sz w:val="18"/>
          <w:szCs w:val="18"/>
          <w:lang w:val="en-GB"/>
        </w:rPr>
      </w:pPr>
      <w:r w:rsidRPr="001865AD">
        <w:rPr>
          <w:rFonts w:ascii="Tahoma" w:eastAsia="Times New Roman" w:hAnsi="Tahoma" w:cs="Tahoma"/>
          <w:color w:val="000000" w:themeColor="text1"/>
          <w:sz w:val="18"/>
          <w:szCs w:val="18"/>
          <w:lang w:val="en-GB"/>
        </w:rPr>
        <w:t>The PT shall be vacuum filled with oil after processing. It will be properly sealed to eliminate breathing &amp; to prevent air &amp; moisture from entering the tank. The sealing methods/arrangement shall be described by the contractor &amp; be approved by the owner.</w:t>
      </w:r>
    </w:p>
    <w:p w:rsidR="001865AD" w:rsidRPr="001865AD" w:rsidRDefault="001865AD" w:rsidP="001865AD">
      <w:pPr>
        <w:numPr>
          <w:ilvl w:val="0"/>
          <w:numId w:val="5"/>
        </w:numPr>
        <w:spacing w:after="0" w:line="240" w:lineRule="auto"/>
        <w:ind w:left="720" w:hanging="720"/>
        <w:contextualSpacing/>
        <w:rPr>
          <w:rFonts w:ascii="Tahoma" w:eastAsia="SimSun" w:hAnsi="Tahoma" w:cs="Tahoma"/>
          <w:b/>
          <w:color w:val="000000" w:themeColor="text1"/>
          <w:sz w:val="18"/>
          <w:szCs w:val="18"/>
          <w:lang w:eastAsia="zh-CN"/>
        </w:rPr>
      </w:pPr>
      <w:bookmarkStart w:id="29" w:name="_Toc418784231"/>
      <w:bookmarkStart w:id="30" w:name="_Toc419201678"/>
      <w:r w:rsidRPr="001865AD">
        <w:rPr>
          <w:rFonts w:ascii="Tahoma" w:eastAsia="SimSun" w:hAnsi="Tahoma" w:cs="Tahoma"/>
          <w:b/>
          <w:color w:val="000000" w:themeColor="text1"/>
          <w:sz w:val="18"/>
          <w:szCs w:val="18"/>
          <w:lang w:eastAsia="zh-CN"/>
        </w:rPr>
        <w:t>OIL LEVEL INDICATOR</w:t>
      </w:r>
      <w:bookmarkEnd w:id="29"/>
      <w:bookmarkEnd w:id="30"/>
    </w:p>
    <w:p w:rsidR="001865AD" w:rsidRPr="001865AD" w:rsidRDefault="001865AD" w:rsidP="001865AD">
      <w:pPr>
        <w:spacing w:before="240" w:after="100" w:afterAutospacing="1"/>
        <w:ind w:left="720"/>
        <w:jc w:val="both"/>
        <w:rPr>
          <w:rFonts w:ascii="Tahoma" w:eastAsia="Times New Roman" w:hAnsi="Tahoma" w:cs="Tahoma"/>
          <w:color w:val="000000" w:themeColor="text1"/>
          <w:sz w:val="18"/>
          <w:szCs w:val="18"/>
          <w:lang w:val="en-GB"/>
        </w:rPr>
      </w:pPr>
      <w:r w:rsidRPr="001865AD">
        <w:rPr>
          <w:rFonts w:ascii="Tahoma" w:eastAsia="Times New Roman" w:hAnsi="Tahoma" w:cs="Tahoma"/>
          <w:color w:val="000000" w:themeColor="text1"/>
          <w:sz w:val="18"/>
          <w:szCs w:val="18"/>
          <w:lang w:val="en-GB"/>
        </w:rPr>
        <w:t>The PT shall be fitted with prismatic type oil sight window at suitable location so that the oil level is clearly visible with naked eye to an observer standing at ground level.</w:t>
      </w:r>
    </w:p>
    <w:p w:rsidR="001865AD" w:rsidRPr="001865AD" w:rsidRDefault="001865AD" w:rsidP="001865AD">
      <w:pPr>
        <w:tabs>
          <w:tab w:val="left" w:pos="1440"/>
        </w:tabs>
        <w:spacing w:before="240" w:after="100" w:afterAutospacing="1"/>
        <w:ind w:left="720" w:hanging="720"/>
        <w:jc w:val="both"/>
        <w:rPr>
          <w:rFonts w:ascii="Tahoma" w:eastAsia="Times New Roman" w:hAnsi="Tahoma" w:cs="Tahoma"/>
          <w:color w:val="000000" w:themeColor="text1"/>
          <w:sz w:val="18"/>
          <w:szCs w:val="18"/>
          <w:lang w:val="en-GB"/>
        </w:rPr>
      </w:pPr>
      <w:r w:rsidRPr="001865AD">
        <w:rPr>
          <w:rFonts w:ascii="Tahoma" w:eastAsia="Times New Roman" w:hAnsi="Tahoma" w:cs="Tahoma"/>
          <w:color w:val="000000" w:themeColor="text1"/>
          <w:sz w:val="18"/>
          <w:szCs w:val="18"/>
          <w:lang w:val="en-GB"/>
        </w:rPr>
        <w:tab/>
        <w:t>To compensate oil volume variation due to temperature variation, Nitrogen cushion or the stainless steel bellows shall be used. Rubber diaphragms are not permitted for this purpose.</w:t>
      </w:r>
    </w:p>
    <w:p w:rsidR="001865AD" w:rsidRPr="001865AD" w:rsidRDefault="001865AD" w:rsidP="001865AD">
      <w:pPr>
        <w:numPr>
          <w:ilvl w:val="0"/>
          <w:numId w:val="5"/>
        </w:numPr>
        <w:spacing w:after="0" w:line="240" w:lineRule="auto"/>
        <w:ind w:left="720" w:hanging="720"/>
        <w:contextualSpacing/>
        <w:rPr>
          <w:rFonts w:ascii="Tahoma" w:eastAsia="SimSun" w:hAnsi="Tahoma" w:cs="Tahoma"/>
          <w:b/>
          <w:color w:val="000000" w:themeColor="text1"/>
          <w:sz w:val="18"/>
          <w:szCs w:val="18"/>
          <w:lang w:eastAsia="zh-CN"/>
        </w:rPr>
      </w:pPr>
      <w:bookmarkStart w:id="31" w:name="_Toc418784232"/>
      <w:bookmarkStart w:id="32" w:name="_Toc419201679"/>
      <w:r w:rsidRPr="001865AD">
        <w:rPr>
          <w:rFonts w:ascii="Tahoma" w:eastAsia="SimSun" w:hAnsi="Tahoma" w:cs="Tahoma"/>
          <w:b/>
          <w:color w:val="000000" w:themeColor="text1"/>
          <w:sz w:val="18"/>
          <w:szCs w:val="18"/>
          <w:lang w:eastAsia="zh-CN"/>
        </w:rPr>
        <w:t>EARTHING</w:t>
      </w:r>
      <w:bookmarkEnd w:id="31"/>
      <w:bookmarkEnd w:id="32"/>
    </w:p>
    <w:p w:rsidR="001865AD" w:rsidRPr="001865AD" w:rsidRDefault="001865AD" w:rsidP="001865AD">
      <w:pPr>
        <w:spacing w:before="240" w:after="100" w:afterAutospacing="1"/>
        <w:ind w:left="720"/>
        <w:jc w:val="both"/>
        <w:rPr>
          <w:rFonts w:ascii="Tahoma" w:eastAsia="Times New Roman" w:hAnsi="Tahoma" w:cs="Tahoma"/>
          <w:color w:val="000000" w:themeColor="text1"/>
          <w:sz w:val="18"/>
          <w:szCs w:val="18"/>
          <w:lang w:val="en-GB"/>
        </w:rPr>
      </w:pPr>
      <w:r w:rsidRPr="001865AD">
        <w:rPr>
          <w:rFonts w:ascii="Tahoma" w:eastAsia="Times New Roman" w:hAnsi="Tahoma" w:cs="Tahoma"/>
          <w:color w:val="000000" w:themeColor="text1"/>
          <w:sz w:val="18"/>
          <w:szCs w:val="18"/>
          <w:lang w:val="en-GB"/>
        </w:rPr>
        <w:t xml:space="preserve">Two earthling terminals shall be provided on the metallic tank of size 16 mm </w:t>
      </w:r>
      <w:proofErr w:type="spellStart"/>
      <w:r w:rsidRPr="001865AD">
        <w:rPr>
          <w:rFonts w:ascii="Tahoma" w:eastAsia="Times New Roman" w:hAnsi="Tahoma" w:cs="Tahoma"/>
          <w:color w:val="000000" w:themeColor="text1"/>
          <w:sz w:val="18"/>
          <w:szCs w:val="18"/>
          <w:lang w:val="en-GB"/>
        </w:rPr>
        <w:t>dia</w:t>
      </w:r>
      <w:proofErr w:type="spellEnd"/>
      <w:r w:rsidRPr="001865AD">
        <w:rPr>
          <w:rFonts w:ascii="Tahoma" w:eastAsia="Times New Roman" w:hAnsi="Tahoma" w:cs="Tahoma"/>
          <w:color w:val="000000" w:themeColor="text1"/>
          <w:sz w:val="18"/>
          <w:szCs w:val="18"/>
          <w:lang w:val="en-GB"/>
        </w:rPr>
        <w:t xml:space="preserve"> &amp; 30 mm length each with one plain washer &amp; one nut for connection to the station earth mat</w:t>
      </w:r>
    </w:p>
    <w:p w:rsidR="001865AD" w:rsidRPr="001865AD" w:rsidRDefault="001865AD" w:rsidP="001865AD">
      <w:pPr>
        <w:numPr>
          <w:ilvl w:val="0"/>
          <w:numId w:val="5"/>
        </w:numPr>
        <w:spacing w:after="0" w:line="240" w:lineRule="auto"/>
        <w:ind w:left="720" w:hanging="720"/>
        <w:contextualSpacing/>
        <w:rPr>
          <w:rFonts w:ascii="Tahoma" w:eastAsia="SimSun" w:hAnsi="Tahoma" w:cs="Tahoma"/>
          <w:b/>
          <w:color w:val="000000" w:themeColor="text1"/>
          <w:sz w:val="18"/>
          <w:szCs w:val="18"/>
          <w:lang w:eastAsia="zh-CN"/>
        </w:rPr>
      </w:pPr>
      <w:bookmarkStart w:id="33" w:name="_Toc418784233"/>
      <w:bookmarkStart w:id="34" w:name="_Toc419201680"/>
      <w:r w:rsidRPr="001865AD">
        <w:rPr>
          <w:rFonts w:ascii="Tahoma" w:eastAsia="SimSun" w:hAnsi="Tahoma" w:cs="Tahoma"/>
          <w:b/>
          <w:color w:val="000000" w:themeColor="text1"/>
          <w:sz w:val="18"/>
          <w:szCs w:val="18"/>
          <w:lang w:eastAsia="zh-CN"/>
        </w:rPr>
        <w:t>Junction Box</w:t>
      </w:r>
      <w:bookmarkEnd w:id="33"/>
      <w:bookmarkEnd w:id="34"/>
    </w:p>
    <w:p w:rsidR="001865AD" w:rsidRPr="001865AD" w:rsidRDefault="001865AD" w:rsidP="001865AD">
      <w:pPr>
        <w:spacing w:before="240" w:after="100" w:afterAutospacing="1"/>
        <w:ind w:left="720"/>
        <w:jc w:val="both"/>
        <w:rPr>
          <w:rFonts w:ascii="Tahoma" w:eastAsia="Times New Roman" w:hAnsi="Tahoma" w:cs="Tahoma"/>
          <w:color w:val="000000" w:themeColor="text1"/>
          <w:sz w:val="18"/>
          <w:szCs w:val="18"/>
          <w:lang w:val="en-GB"/>
        </w:rPr>
      </w:pPr>
      <w:r w:rsidRPr="001865AD">
        <w:rPr>
          <w:rFonts w:ascii="Tahoma" w:eastAsia="Times New Roman" w:hAnsi="Tahoma" w:cs="Tahoma"/>
          <w:color w:val="000000" w:themeColor="text1"/>
          <w:sz w:val="18"/>
          <w:szCs w:val="18"/>
          <w:lang w:val="en-GB"/>
        </w:rPr>
        <w:t>The junction box shall be of MS sheet having thickness of 2mm, synthetic enamel painted as per procedure mentioned in General technical Requirement (Min. thickness 55 micron). The shade of junction box shall be 697 of IS: 5. Disconnecting type terminal blocks for PT secondary lead shall be provided. The junction boxes shall be weather proof type with gaskets as per section-I (Introduction and general technical requirements) conforming to IP-55 as per IS-13947 (Part-I).</w:t>
      </w:r>
    </w:p>
    <w:p w:rsidR="001865AD" w:rsidRPr="001865AD" w:rsidRDefault="001865AD" w:rsidP="001865AD">
      <w:pPr>
        <w:tabs>
          <w:tab w:val="left" w:pos="1440"/>
        </w:tabs>
        <w:spacing w:before="240" w:after="100" w:afterAutospacing="1"/>
        <w:ind w:left="720" w:hanging="720"/>
        <w:jc w:val="both"/>
        <w:rPr>
          <w:rFonts w:ascii="Tahoma" w:eastAsia="Times New Roman" w:hAnsi="Tahoma" w:cs="Tahoma"/>
          <w:color w:val="000000" w:themeColor="text1"/>
          <w:sz w:val="18"/>
          <w:szCs w:val="18"/>
          <w:lang w:val="en-GB"/>
        </w:rPr>
      </w:pPr>
      <w:r w:rsidRPr="001865AD">
        <w:rPr>
          <w:rFonts w:ascii="Tahoma" w:eastAsia="Times New Roman" w:hAnsi="Tahoma" w:cs="Tahoma"/>
          <w:b/>
          <w:color w:val="000000" w:themeColor="text1"/>
          <w:sz w:val="18"/>
          <w:szCs w:val="18"/>
          <w:lang w:val="en-GB"/>
        </w:rPr>
        <w:t xml:space="preserve">       </w:t>
      </w:r>
      <w:r w:rsidRPr="001865AD">
        <w:rPr>
          <w:rFonts w:ascii="Tahoma" w:eastAsia="Times New Roman" w:hAnsi="Tahoma" w:cs="Tahoma"/>
          <w:b/>
          <w:color w:val="000000" w:themeColor="text1"/>
          <w:sz w:val="18"/>
          <w:szCs w:val="18"/>
          <w:lang w:val="en-GB"/>
        </w:rPr>
        <w:tab/>
      </w:r>
      <w:r w:rsidRPr="001865AD">
        <w:rPr>
          <w:rFonts w:ascii="Tahoma" w:eastAsia="Times New Roman" w:hAnsi="Tahoma" w:cs="Tahoma"/>
          <w:color w:val="000000" w:themeColor="text1"/>
          <w:sz w:val="18"/>
          <w:szCs w:val="18"/>
          <w:lang w:val="en-GB"/>
        </w:rPr>
        <w:t xml:space="preserve">One junction box shall be provided for 3 numbers of single </w:t>
      </w:r>
      <w:proofErr w:type="gramStart"/>
      <w:r w:rsidRPr="001865AD">
        <w:rPr>
          <w:rFonts w:ascii="Tahoma" w:eastAsia="Times New Roman" w:hAnsi="Tahoma" w:cs="Tahoma"/>
          <w:color w:val="000000" w:themeColor="text1"/>
          <w:sz w:val="18"/>
          <w:szCs w:val="18"/>
          <w:lang w:val="en-GB"/>
        </w:rPr>
        <w:t>phase</w:t>
      </w:r>
      <w:proofErr w:type="gramEnd"/>
      <w:r w:rsidRPr="001865AD">
        <w:rPr>
          <w:rFonts w:ascii="Tahoma" w:eastAsia="Times New Roman" w:hAnsi="Tahoma" w:cs="Tahoma"/>
          <w:color w:val="000000" w:themeColor="text1"/>
          <w:sz w:val="18"/>
          <w:szCs w:val="18"/>
          <w:lang w:val="en-GB"/>
        </w:rPr>
        <w:t xml:space="preserve"> CT’s and PT’s.</w:t>
      </w:r>
    </w:p>
    <w:p w:rsidR="001865AD" w:rsidRPr="001865AD" w:rsidRDefault="001865AD" w:rsidP="001865AD">
      <w:pPr>
        <w:numPr>
          <w:ilvl w:val="0"/>
          <w:numId w:val="5"/>
        </w:numPr>
        <w:spacing w:after="0" w:line="240" w:lineRule="auto"/>
        <w:ind w:left="720" w:hanging="720"/>
        <w:contextualSpacing/>
        <w:rPr>
          <w:rFonts w:ascii="Tahoma" w:eastAsia="SimSun" w:hAnsi="Tahoma" w:cs="Tahoma"/>
          <w:b/>
          <w:color w:val="000000" w:themeColor="text1"/>
          <w:sz w:val="18"/>
          <w:szCs w:val="18"/>
          <w:lang w:eastAsia="zh-CN"/>
        </w:rPr>
      </w:pPr>
      <w:bookmarkStart w:id="35" w:name="_Toc418784234"/>
      <w:bookmarkStart w:id="36" w:name="_Toc419201681"/>
      <w:r w:rsidRPr="001865AD">
        <w:rPr>
          <w:rFonts w:ascii="Tahoma" w:eastAsia="SimSun" w:hAnsi="Tahoma" w:cs="Tahoma"/>
          <w:b/>
          <w:color w:val="000000" w:themeColor="text1"/>
          <w:sz w:val="18"/>
          <w:szCs w:val="18"/>
          <w:lang w:eastAsia="zh-CN"/>
        </w:rPr>
        <w:t>LIFTING &amp; MOUNTING ARRANGEMENT</w:t>
      </w:r>
      <w:bookmarkEnd w:id="35"/>
      <w:bookmarkEnd w:id="36"/>
    </w:p>
    <w:p w:rsidR="001865AD" w:rsidRPr="001865AD" w:rsidRDefault="001865AD" w:rsidP="001865AD">
      <w:pPr>
        <w:tabs>
          <w:tab w:val="num" w:pos="450"/>
        </w:tabs>
        <w:spacing w:before="240" w:after="100" w:afterAutospacing="1"/>
        <w:ind w:left="720" w:hanging="720"/>
        <w:jc w:val="both"/>
        <w:rPr>
          <w:rFonts w:ascii="Tahoma" w:eastAsiaTheme="minorEastAsia" w:hAnsi="Tahoma" w:cs="Tahoma"/>
          <w:color w:val="000000" w:themeColor="text1"/>
          <w:sz w:val="18"/>
          <w:szCs w:val="18"/>
        </w:rPr>
      </w:pP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t>The PT shall be provided with two lifting eyes to lift the PT. This shall be so positioned so as to avoid any damage to the PT during lifting for installation or transportation purpose. This shall be detailed in General Arrangement drawing.</w:t>
      </w:r>
    </w:p>
    <w:p w:rsidR="001865AD" w:rsidRPr="001865AD" w:rsidRDefault="001865AD" w:rsidP="001865AD">
      <w:pPr>
        <w:tabs>
          <w:tab w:val="num" w:pos="450"/>
        </w:tabs>
        <w:spacing w:before="240" w:after="100" w:afterAutospacing="1"/>
        <w:ind w:left="720" w:hanging="720"/>
        <w:jc w:val="both"/>
        <w:rPr>
          <w:rFonts w:ascii="Tahoma" w:eastAsiaTheme="minorEastAsia" w:hAnsi="Tahoma" w:cs="Tahoma"/>
          <w:color w:val="000000" w:themeColor="text1"/>
          <w:sz w:val="18"/>
          <w:szCs w:val="18"/>
        </w:rPr>
      </w:pPr>
      <w:r w:rsidRPr="001865AD">
        <w:rPr>
          <w:rFonts w:ascii="Tahoma" w:eastAsiaTheme="minorEastAsia" w:hAnsi="Tahoma" w:cs="Tahoma"/>
          <w:color w:val="000000" w:themeColor="text1"/>
          <w:sz w:val="18"/>
          <w:szCs w:val="18"/>
        </w:rPr>
        <w:t xml:space="preserve"> </w:t>
      </w:r>
      <w:r w:rsidRPr="001865AD">
        <w:rPr>
          <w:rFonts w:ascii="Tahoma" w:eastAsiaTheme="minorEastAsia" w:hAnsi="Tahoma" w:cs="Tahoma"/>
          <w:color w:val="000000" w:themeColor="text1"/>
          <w:sz w:val="18"/>
          <w:szCs w:val="18"/>
        </w:rPr>
        <w:tab/>
      </w:r>
      <w:r w:rsidRPr="001865AD">
        <w:rPr>
          <w:rFonts w:ascii="Tahoma" w:eastAsiaTheme="minorEastAsia" w:hAnsi="Tahoma" w:cs="Tahoma"/>
          <w:color w:val="000000" w:themeColor="text1"/>
          <w:sz w:val="18"/>
          <w:szCs w:val="18"/>
        </w:rPr>
        <w:tab/>
        <w:t xml:space="preserve">The PT shall be of pedestal mounting type suitable for outdoor installation on steel/cement concrete structures.  All the clamps, bolts, nut and washers etc. required for mounting the PT on the structure shall </w:t>
      </w:r>
      <w:r w:rsidRPr="001865AD">
        <w:rPr>
          <w:rFonts w:ascii="Tahoma" w:eastAsiaTheme="minorEastAsia" w:hAnsi="Tahoma" w:cs="Tahoma"/>
          <w:color w:val="000000" w:themeColor="text1"/>
          <w:sz w:val="18"/>
          <w:szCs w:val="18"/>
        </w:rPr>
        <w:lastRenderedPageBreak/>
        <w:t xml:space="preserve">be supplied along with the PT and shall be galvanized. The contractor shall supply all the terminal connectors etc. required for connection to the PT. </w:t>
      </w:r>
    </w:p>
    <w:p w:rsidR="001865AD" w:rsidRPr="001865AD" w:rsidRDefault="001865AD" w:rsidP="001865AD">
      <w:pPr>
        <w:numPr>
          <w:ilvl w:val="0"/>
          <w:numId w:val="5"/>
        </w:numPr>
        <w:spacing w:after="0" w:line="240" w:lineRule="auto"/>
        <w:ind w:left="720" w:hanging="720"/>
        <w:contextualSpacing/>
        <w:rPr>
          <w:rFonts w:ascii="Tahoma" w:eastAsia="SimSun" w:hAnsi="Tahoma" w:cs="Tahoma"/>
          <w:b/>
          <w:color w:val="000000" w:themeColor="text1"/>
          <w:sz w:val="18"/>
          <w:szCs w:val="18"/>
          <w:lang w:eastAsia="zh-CN"/>
        </w:rPr>
      </w:pPr>
      <w:bookmarkStart w:id="37" w:name="_Toc418784235"/>
      <w:bookmarkStart w:id="38" w:name="_Toc419201682"/>
      <w:r w:rsidRPr="001865AD">
        <w:rPr>
          <w:rFonts w:ascii="Tahoma" w:eastAsia="SimSun" w:hAnsi="Tahoma" w:cs="Tahoma"/>
          <w:b/>
          <w:color w:val="000000" w:themeColor="text1"/>
          <w:sz w:val="18"/>
          <w:szCs w:val="18"/>
          <w:lang w:eastAsia="zh-CN"/>
        </w:rPr>
        <w:t>TESTING</w:t>
      </w:r>
      <w:bookmarkEnd w:id="37"/>
      <w:bookmarkEnd w:id="38"/>
    </w:p>
    <w:p w:rsidR="001865AD" w:rsidRPr="001865AD" w:rsidRDefault="001865AD" w:rsidP="001865AD">
      <w:pPr>
        <w:spacing w:after="0" w:line="240" w:lineRule="auto"/>
        <w:ind w:left="720"/>
        <w:contextualSpacing/>
        <w:rPr>
          <w:rFonts w:ascii="Tahoma" w:eastAsia="SimSun" w:hAnsi="Tahoma" w:cs="Tahoma"/>
          <w:color w:val="000000" w:themeColor="text1"/>
          <w:sz w:val="18"/>
          <w:szCs w:val="18"/>
          <w:lang w:eastAsia="zh-CN"/>
        </w:rPr>
      </w:pPr>
    </w:p>
    <w:p w:rsidR="001865AD" w:rsidRPr="001865AD" w:rsidRDefault="001865AD" w:rsidP="001865AD">
      <w:pPr>
        <w:ind w:left="720" w:hanging="720"/>
        <w:rPr>
          <w:rFonts w:ascii="Tahoma" w:eastAsiaTheme="minorEastAsia" w:hAnsi="Tahoma" w:cs="Tahoma"/>
          <w:color w:val="000000" w:themeColor="text1"/>
          <w:sz w:val="18"/>
          <w:szCs w:val="18"/>
        </w:rPr>
      </w:pPr>
      <w:r w:rsidRPr="001865AD">
        <w:rPr>
          <w:rFonts w:ascii="Tahoma" w:eastAsiaTheme="minorEastAsia" w:hAnsi="Tahoma" w:cs="Tahoma"/>
          <w:color w:val="000000" w:themeColor="text1"/>
          <w:sz w:val="18"/>
          <w:szCs w:val="18"/>
        </w:rPr>
        <w:t xml:space="preserve"> </w:t>
      </w:r>
      <w:bookmarkStart w:id="39" w:name="_Toc418784236"/>
      <w:r w:rsidRPr="001865AD">
        <w:rPr>
          <w:rFonts w:ascii="Tahoma" w:eastAsiaTheme="minorEastAsia" w:hAnsi="Tahoma" w:cs="Tahoma"/>
          <w:color w:val="000000" w:themeColor="text1"/>
          <w:sz w:val="18"/>
          <w:szCs w:val="18"/>
        </w:rPr>
        <w:t xml:space="preserve">       </w:t>
      </w:r>
      <w:bookmarkStart w:id="40" w:name="_Toc419201683"/>
      <w:r w:rsidRPr="001865AD">
        <w:rPr>
          <w:rFonts w:ascii="Tahoma" w:eastAsiaTheme="minorEastAsia" w:hAnsi="Tahoma" w:cs="Tahoma"/>
          <w:color w:val="000000" w:themeColor="text1"/>
          <w:sz w:val="18"/>
          <w:szCs w:val="18"/>
        </w:rPr>
        <w:tab/>
      </w:r>
      <w:r w:rsidRPr="001865AD">
        <w:rPr>
          <w:rFonts w:ascii="Tahoma" w:eastAsiaTheme="minorEastAsia" w:hAnsi="Tahoma" w:cs="Tahoma"/>
          <w:bCs/>
          <w:color w:val="000000" w:themeColor="text1"/>
          <w:sz w:val="18"/>
          <w:szCs w:val="18"/>
        </w:rPr>
        <w:t>All Type and Routine Tests shall be as per relevant IS and /or IEC.</w:t>
      </w:r>
      <w:bookmarkEnd w:id="39"/>
      <w:bookmarkEnd w:id="40"/>
    </w:p>
    <w:p w:rsidR="001865AD" w:rsidRPr="001865AD" w:rsidRDefault="001865AD" w:rsidP="001865AD">
      <w:pPr>
        <w:rPr>
          <w:rFonts w:ascii="Tahoma" w:eastAsiaTheme="minorEastAsia" w:hAnsi="Tahoma" w:cs="Tahoma"/>
          <w:color w:val="000000" w:themeColor="text1"/>
          <w:sz w:val="18"/>
          <w:szCs w:val="18"/>
        </w:rPr>
      </w:pPr>
      <w:r w:rsidRPr="001865AD">
        <w:rPr>
          <w:rFonts w:ascii="Tahoma" w:eastAsiaTheme="minorEastAsia" w:hAnsi="Tahoma" w:cs="Tahoma"/>
          <w:color w:val="000000" w:themeColor="text1"/>
          <w:sz w:val="18"/>
          <w:szCs w:val="18"/>
        </w:rPr>
        <w:br w:type="page"/>
      </w:r>
    </w:p>
    <w:p w:rsidR="00BE75B4" w:rsidRDefault="00BE75B4"/>
    <w:sectPr w:rsidR="00BE75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92A44"/>
    <w:multiLevelType w:val="hybridMultilevel"/>
    <w:tmpl w:val="EEA25056"/>
    <w:lvl w:ilvl="0" w:tplc="4BA68760">
      <w:start w:val="2"/>
      <w:numFmt w:val="decimal"/>
      <w:lvlText w:val="%1."/>
      <w:lvlJc w:val="left"/>
      <w:pPr>
        <w:ind w:left="117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C75D8C"/>
    <w:multiLevelType w:val="hybridMultilevel"/>
    <w:tmpl w:val="0202656C"/>
    <w:lvl w:ilvl="0" w:tplc="D0AAB29A">
      <w:start w:val="1"/>
      <w:numFmt w:val="decimal"/>
      <w:lvlText w:val="%1"/>
      <w:lvlJc w:val="left"/>
      <w:pPr>
        <w:ind w:left="117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AA93791"/>
    <w:multiLevelType w:val="hybridMultilevel"/>
    <w:tmpl w:val="C59C9D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8986A8A"/>
    <w:multiLevelType w:val="singleLevel"/>
    <w:tmpl w:val="4894E206"/>
    <w:lvl w:ilvl="0">
      <w:start w:val="1"/>
      <w:numFmt w:val="lowerLetter"/>
      <w:lvlText w:val="%1)"/>
      <w:lvlJc w:val="left"/>
      <w:pPr>
        <w:tabs>
          <w:tab w:val="num" w:pos="720"/>
        </w:tabs>
        <w:ind w:left="720" w:hanging="360"/>
      </w:pPr>
      <w:rPr>
        <w:sz w:val="18"/>
        <w:szCs w:val="18"/>
      </w:rPr>
    </w:lvl>
  </w:abstractNum>
  <w:abstractNum w:abstractNumId="4">
    <w:nsid w:val="7B84502A"/>
    <w:multiLevelType w:val="hybridMultilevel"/>
    <w:tmpl w:val="815E7464"/>
    <w:lvl w:ilvl="0" w:tplc="7ECA8AE4">
      <w:start w:val="1"/>
      <w:numFmt w:val="lowerRoman"/>
      <w:lvlText w:val="%1)"/>
      <w:lvlJc w:val="left"/>
      <w:pPr>
        <w:tabs>
          <w:tab w:val="num" w:pos="2520"/>
        </w:tabs>
        <w:ind w:left="2520" w:hanging="720"/>
      </w:pPr>
      <w:rPr>
        <w:rFonts w:hint="default"/>
        <w:b w:val="0"/>
        <w:bCs w:val="0"/>
        <w:sz w:val="18"/>
        <w:szCs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65AD"/>
    <w:rsid w:val="001865AD"/>
    <w:rsid w:val="00BD491E"/>
    <w:rsid w:val="00BE75B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985</Words>
  <Characters>5620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jseb</dc:creator>
  <cp:lastModifiedBy>jseb</cp:lastModifiedBy>
  <cp:revision>3</cp:revision>
  <cp:lastPrinted>2015-12-04T13:14:00Z</cp:lastPrinted>
  <dcterms:created xsi:type="dcterms:W3CDTF">2015-11-06T11:33:00Z</dcterms:created>
  <dcterms:modified xsi:type="dcterms:W3CDTF">2015-12-04T13:14:00Z</dcterms:modified>
</cp:coreProperties>
</file>