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75E4" w:rsidRDefault="007B75E4" w:rsidP="007B75E4">
      <w:pPr>
        <w:ind w:left="1307" w:right="114"/>
        <w:jc w:val="center"/>
        <w:rPr>
          <w:sz w:val="30"/>
        </w:rPr>
      </w:pPr>
      <w:r>
        <w:rPr>
          <w:color w:val="333333"/>
          <w:sz w:val="30"/>
          <w:u w:val="single" w:color="333333"/>
        </w:rPr>
        <w:t xml:space="preserve">Technical specification and schedule of requirement of </w:t>
      </w:r>
      <w:r>
        <w:rPr>
          <w:b/>
          <w:color w:val="333333"/>
          <w:u w:val="single" w:color="333333"/>
        </w:rPr>
        <w:t>Type-Tested 33 KV, Outdoor type</w:t>
      </w:r>
      <w:r>
        <w:rPr>
          <w:b/>
          <w:color w:val="333333"/>
        </w:rPr>
        <w:t xml:space="preserve"> </w:t>
      </w:r>
      <w:r>
        <w:rPr>
          <w:b/>
          <w:color w:val="333333"/>
          <w:u w:val="thick" w:color="333333"/>
        </w:rPr>
        <w:t>oil immersed CT-PT combined metering unit 3 phase, 4 four (33 kV / 110V, -/5A</w:t>
      </w:r>
      <w:r>
        <w:rPr>
          <w:color w:val="333333"/>
          <w:sz w:val="30"/>
          <w:u w:val="thick" w:color="333333"/>
        </w:rPr>
        <w:t>)</w:t>
      </w:r>
    </w:p>
    <w:p w:rsidR="007B75E4" w:rsidRDefault="007B75E4" w:rsidP="007B75E4">
      <w:pPr>
        <w:spacing w:before="7"/>
        <w:ind w:right="104"/>
        <w:jc w:val="right"/>
        <w:rPr>
          <w:b/>
          <w:sz w:val="24"/>
        </w:rPr>
      </w:pPr>
      <w:r>
        <w:rPr>
          <w:b/>
          <w:color w:val="333333"/>
          <w:sz w:val="24"/>
          <w:u w:val="thick" w:color="333333"/>
        </w:rPr>
        <w:t>Annexure – ‘B’</w:t>
      </w:r>
    </w:p>
    <w:p w:rsidR="007B75E4" w:rsidRDefault="007B75E4" w:rsidP="007B75E4">
      <w:pPr>
        <w:pStyle w:val="BodyText"/>
        <w:rPr>
          <w:b/>
          <w:sz w:val="20"/>
        </w:rPr>
      </w:pPr>
    </w:p>
    <w:p w:rsidR="007B75E4" w:rsidRDefault="007B75E4" w:rsidP="007B75E4">
      <w:pPr>
        <w:pStyle w:val="BodyText"/>
        <w:spacing w:before="3"/>
        <w:rPr>
          <w:b/>
          <w:sz w:val="26"/>
        </w:rPr>
      </w:pPr>
    </w:p>
    <w:p w:rsidR="007B75E4" w:rsidRDefault="007B75E4" w:rsidP="007B75E4">
      <w:pPr>
        <w:pStyle w:val="ListParagraph"/>
        <w:numPr>
          <w:ilvl w:val="1"/>
          <w:numId w:val="4"/>
        </w:numPr>
        <w:tabs>
          <w:tab w:val="left" w:pos="2381"/>
        </w:tabs>
        <w:spacing w:before="90"/>
        <w:ind w:hanging="721"/>
        <w:jc w:val="both"/>
        <w:rPr>
          <w:b/>
          <w:color w:val="333333"/>
          <w:sz w:val="24"/>
        </w:rPr>
      </w:pPr>
      <w:r>
        <w:rPr>
          <w:b/>
          <w:color w:val="333333"/>
          <w:sz w:val="24"/>
          <w:u w:val="thick" w:color="333333"/>
        </w:rPr>
        <w:t>Scope</w:t>
      </w:r>
    </w:p>
    <w:p w:rsidR="007B75E4" w:rsidRDefault="007B75E4" w:rsidP="007B75E4">
      <w:pPr>
        <w:pStyle w:val="BodyText"/>
        <w:spacing w:before="131"/>
        <w:ind w:left="2740" w:right="104"/>
        <w:jc w:val="both"/>
      </w:pPr>
      <w:r>
        <w:rPr>
          <w:color w:val="333333"/>
        </w:rPr>
        <w:t xml:space="preserve">This specification covers the design, manufacture, assembly testing at supplier’s works before despatch and delivery of 33 kV combined type CT-PT units for metering purpose having 3 nos. of single phase potential transformers for 33 kV CT –PT sets and 3 nos. single phase oil immersed current transformers having insulation class-‘A’ (moisture resistant) weather proof bushing for </w:t>
      </w:r>
      <w:r>
        <w:rPr>
          <w:b/>
          <w:color w:val="333333"/>
        </w:rPr>
        <w:t xml:space="preserve">outdoor </w:t>
      </w:r>
      <w:r>
        <w:rPr>
          <w:color w:val="333333"/>
        </w:rPr>
        <w:t>use.</w:t>
      </w:r>
    </w:p>
    <w:p w:rsidR="007B75E4" w:rsidRDefault="007B75E4" w:rsidP="007B75E4">
      <w:pPr>
        <w:pStyle w:val="Heading4"/>
        <w:numPr>
          <w:ilvl w:val="1"/>
          <w:numId w:val="4"/>
        </w:numPr>
        <w:tabs>
          <w:tab w:val="left" w:pos="2681"/>
        </w:tabs>
        <w:spacing w:before="1"/>
        <w:ind w:left="2680" w:hanging="661"/>
        <w:jc w:val="both"/>
        <w:rPr>
          <w:color w:val="333333"/>
          <w:u w:val="none"/>
        </w:rPr>
      </w:pPr>
      <w:r>
        <w:rPr>
          <w:color w:val="333333"/>
          <w:u w:val="thick" w:color="333333"/>
        </w:rPr>
        <w:t>Applicable</w:t>
      </w:r>
      <w:r>
        <w:rPr>
          <w:color w:val="333333"/>
          <w:spacing w:val="-1"/>
          <w:u w:val="thick" w:color="333333"/>
        </w:rPr>
        <w:t xml:space="preserve"> </w:t>
      </w:r>
      <w:r>
        <w:rPr>
          <w:color w:val="333333"/>
          <w:u w:val="thick" w:color="333333"/>
        </w:rPr>
        <w:t>standards</w:t>
      </w:r>
    </w:p>
    <w:p w:rsidR="007B75E4" w:rsidRDefault="007B75E4" w:rsidP="007B75E4">
      <w:pPr>
        <w:pStyle w:val="BodyText"/>
        <w:spacing w:before="138" w:after="10"/>
        <w:ind w:left="2740" w:right="106"/>
        <w:jc w:val="both"/>
      </w:pPr>
      <w:r>
        <w:rPr>
          <w:color w:val="333333"/>
        </w:rPr>
        <w:t>Unless otherwise modified in this specification, the 33 kV CT-PT metering sets shall comply with the following Indian standard specification (latest version).</w:t>
      </w:r>
    </w:p>
    <w:tbl>
      <w:tblPr>
        <w:tblW w:w="0" w:type="auto"/>
        <w:tblInd w:w="2697" w:type="dxa"/>
        <w:tblLayout w:type="fixed"/>
        <w:tblCellMar>
          <w:left w:w="0" w:type="dxa"/>
          <w:right w:w="0" w:type="dxa"/>
        </w:tblCellMar>
        <w:tblLook w:val="01E0" w:firstRow="1" w:lastRow="1" w:firstColumn="1" w:lastColumn="1" w:noHBand="0" w:noVBand="0"/>
      </w:tblPr>
      <w:tblGrid>
        <w:gridCol w:w="538"/>
        <w:gridCol w:w="849"/>
        <w:gridCol w:w="1230"/>
        <w:gridCol w:w="3702"/>
      </w:tblGrid>
      <w:tr w:rsidR="007B75E4" w:rsidTr="007323F7">
        <w:trPr>
          <w:trHeight w:val="248"/>
        </w:trPr>
        <w:tc>
          <w:tcPr>
            <w:tcW w:w="538" w:type="dxa"/>
          </w:tcPr>
          <w:p w:rsidR="007B75E4" w:rsidRDefault="007B75E4" w:rsidP="007323F7">
            <w:pPr>
              <w:pStyle w:val="TableParagraph"/>
              <w:spacing w:line="228" w:lineRule="exact"/>
              <w:ind w:left="50"/>
            </w:pPr>
            <w:r>
              <w:rPr>
                <w:color w:val="333333"/>
              </w:rPr>
              <w:t>IS:</w:t>
            </w:r>
          </w:p>
        </w:tc>
        <w:tc>
          <w:tcPr>
            <w:tcW w:w="849" w:type="dxa"/>
          </w:tcPr>
          <w:p w:rsidR="007B75E4" w:rsidRDefault="007B75E4" w:rsidP="007323F7">
            <w:pPr>
              <w:pStyle w:val="TableParagraph"/>
              <w:spacing w:line="228" w:lineRule="exact"/>
              <w:ind w:left="0" w:right="99"/>
              <w:jc w:val="right"/>
            </w:pPr>
            <w:r>
              <w:rPr>
                <w:color w:val="333333"/>
              </w:rPr>
              <w:t>2705-</w:t>
            </w:r>
          </w:p>
        </w:tc>
        <w:tc>
          <w:tcPr>
            <w:tcW w:w="1230" w:type="dxa"/>
          </w:tcPr>
          <w:p w:rsidR="007B75E4" w:rsidRDefault="007B75E4" w:rsidP="007323F7">
            <w:pPr>
              <w:pStyle w:val="TableParagraph"/>
              <w:spacing w:line="228" w:lineRule="exact"/>
              <w:ind w:left="103"/>
            </w:pPr>
            <w:r>
              <w:rPr>
                <w:color w:val="333333"/>
              </w:rPr>
              <w:t>1992</w:t>
            </w:r>
          </w:p>
        </w:tc>
        <w:tc>
          <w:tcPr>
            <w:tcW w:w="3702" w:type="dxa"/>
          </w:tcPr>
          <w:p w:rsidR="007B75E4" w:rsidRDefault="007B75E4" w:rsidP="007323F7">
            <w:pPr>
              <w:pStyle w:val="TableParagraph"/>
              <w:spacing w:line="228" w:lineRule="exact"/>
              <w:ind w:left="313"/>
            </w:pPr>
            <w:r>
              <w:rPr>
                <w:color w:val="333333"/>
              </w:rPr>
              <w:t>Specification for current transformers</w:t>
            </w:r>
          </w:p>
        </w:tc>
      </w:tr>
      <w:tr w:rsidR="007B75E4" w:rsidTr="007323F7">
        <w:trPr>
          <w:trHeight w:val="253"/>
        </w:trPr>
        <w:tc>
          <w:tcPr>
            <w:tcW w:w="538" w:type="dxa"/>
          </w:tcPr>
          <w:p w:rsidR="007B75E4" w:rsidRDefault="007B75E4" w:rsidP="007323F7">
            <w:pPr>
              <w:pStyle w:val="TableParagraph"/>
              <w:spacing w:line="233" w:lineRule="exact"/>
              <w:ind w:left="50"/>
            </w:pPr>
            <w:r>
              <w:rPr>
                <w:color w:val="333333"/>
              </w:rPr>
              <w:t>IS:</w:t>
            </w:r>
          </w:p>
        </w:tc>
        <w:tc>
          <w:tcPr>
            <w:tcW w:w="849" w:type="dxa"/>
          </w:tcPr>
          <w:p w:rsidR="007B75E4" w:rsidRDefault="007B75E4" w:rsidP="007323F7">
            <w:pPr>
              <w:pStyle w:val="TableParagraph"/>
              <w:spacing w:line="233" w:lineRule="exact"/>
              <w:ind w:left="0" w:right="99"/>
              <w:jc w:val="right"/>
            </w:pPr>
            <w:r>
              <w:rPr>
                <w:color w:val="333333"/>
              </w:rPr>
              <w:t>3156-</w:t>
            </w:r>
          </w:p>
        </w:tc>
        <w:tc>
          <w:tcPr>
            <w:tcW w:w="1230" w:type="dxa"/>
          </w:tcPr>
          <w:p w:rsidR="007B75E4" w:rsidRDefault="007B75E4" w:rsidP="007323F7">
            <w:pPr>
              <w:pStyle w:val="TableParagraph"/>
              <w:spacing w:line="233" w:lineRule="exact"/>
              <w:ind w:left="103"/>
            </w:pPr>
            <w:r>
              <w:rPr>
                <w:color w:val="333333"/>
              </w:rPr>
              <w:t>1992</w:t>
            </w:r>
          </w:p>
        </w:tc>
        <w:tc>
          <w:tcPr>
            <w:tcW w:w="3702" w:type="dxa"/>
          </w:tcPr>
          <w:p w:rsidR="007B75E4" w:rsidRDefault="007B75E4" w:rsidP="007323F7">
            <w:pPr>
              <w:pStyle w:val="TableParagraph"/>
              <w:spacing w:line="233" w:lineRule="exact"/>
              <w:ind w:left="313"/>
            </w:pPr>
            <w:r>
              <w:rPr>
                <w:color w:val="333333"/>
              </w:rPr>
              <w:t>Specification for voltage transformers</w:t>
            </w:r>
          </w:p>
        </w:tc>
      </w:tr>
      <w:tr w:rsidR="007B75E4" w:rsidTr="007323F7">
        <w:trPr>
          <w:trHeight w:val="253"/>
        </w:trPr>
        <w:tc>
          <w:tcPr>
            <w:tcW w:w="538" w:type="dxa"/>
          </w:tcPr>
          <w:p w:rsidR="007B75E4" w:rsidRDefault="007B75E4" w:rsidP="007323F7">
            <w:pPr>
              <w:pStyle w:val="TableParagraph"/>
              <w:spacing w:line="233" w:lineRule="exact"/>
              <w:ind w:left="50"/>
            </w:pPr>
            <w:r>
              <w:rPr>
                <w:color w:val="333333"/>
              </w:rPr>
              <w:t>IS:</w:t>
            </w:r>
          </w:p>
        </w:tc>
        <w:tc>
          <w:tcPr>
            <w:tcW w:w="849" w:type="dxa"/>
          </w:tcPr>
          <w:p w:rsidR="007B75E4" w:rsidRDefault="007B75E4" w:rsidP="007323F7">
            <w:pPr>
              <w:pStyle w:val="TableParagraph"/>
              <w:spacing w:line="233" w:lineRule="exact"/>
              <w:ind w:left="0" w:right="99"/>
              <w:jc w:val="right"/>
            </w:pPr>
            <w:r>
              <w:rPr>
                <w:color w:val="333333"/>
              </w:rPr>
              <w:t>5621-</w:t>
            </w:r>
          </w:p>
        </w:tc>
        <w:tc>
          <w:tcPr>
            <w:tcW w:w="1230" w:type="dxa"/>
          </w:tcPr>
          <w:p w:rsidR="007B75E4" w:rsidRDefault="007B75E4" w:rsidP="007323F7">
            <w:pPr>
              <w:pStyle w:val="TableParagraph"/>
              <w:spacing w:line="233" w:lineRule="exact"/>
              <w:ind w:left="103"/>
            </w:pPr>
            <w:r>
              <w:rPr>
                <w:color w:val="333333"/>
              </w:rPr>
              <w:t>1980</w:t>
            </w:r>
          </w:p>
        </w:tc>
        <w:tc>
          <w:tcPr>
            <w:tcW w:w="3702" w:type="dxa"/>
          </w:tcPr>
          <w:p w:rsidR="007B75E4" w:rsidRDefault="007B75E4" w:rsidP="007323F7">
            <w:pPr>
              <w:pStyle w:val="TableParagraph"/>
              <w:spacing w:line="233" w:lineRule="exact"/>
              <w:ind w:left="313"/>
            </w:pPr>
            <w:r>
              <w:rPr>
                <w:color w:val="333333"/>
              </w:rPr>
              <w:t>Specification for Insulator / Bushing</w:t>
            </w:r>
          </w:p>
        </w:tc>
      </w:tr>
      <w:tr w:rsidR="007B75E4" w:rsidTr="007323F7">
        <w:trPr>
          <w:trHeight w:val="251"/>
        </w:trPr>
        <w:tc>
          <w:tcPr>
            <w:tcW w:w="538" w:type="dxa"/>
          </w:tcPr>
          <w:p w:rsidR="007B75E4" w:rsidRDefault="007B75E4" w:rsidP="007323F7">
            <w:pPr>
              <w:pStyle w:val="TableParagraph"/>
              <w:spacing w:line="232" w:lineRule="exact"/>
              <w:ind w:left="50"/>
            </w:pPr>
            <w:r>
              <w:rPr>
                <w:color w:val="333333"/>
              </w:rPr>
              <w:t>IS:</w:t>
            </w:r>
          </w:p>
        </w:tc>
        <w:tc>
          <w:tcPr>
            <w:tcW w:w="849" w:type="dxa"/>
          </w:tcPr>
          <w:p w:rsidR="007B75E4" w:rsidRDefault="007B75E4" w:rsidP="007323F7">
            <w:pPr>
              <w:pStyle w:val="TableParagraph"/>
              <w:spacing w:line="232" w:lineRule="exact"/>
              <w:ind w:left="0" w:right="99"/>
              <w:jc w:val="right"/>
            </w:pPr>
            <w:r>
              <w:rPr>
                <w:color w:val="333333"/>
              </w:rPr>
              <w:t>2099-</w:t>
            </w:r>
          </w:p>
        </w:tc>
        <w:tc>
          <w:tcPr>
            <w:tcW w:w="1230" w:type="dxa"/>
          </w:tcPr>
          <w:p w:rsidR="007B75E4" w:rsidRDefault="007B75E4" w:rsidP="007323F7">
            <w:pPr>
              <w:pStyle w:val="TableParagraph"/>
              <w:spacing w:line="232" w:lineRule="exact"/>
              <w:ind w:left="103"/>
            </w:pPr>
            <w:r>
              <w:rPr>
                <w:color w:val="333333"/>
              </w:rPr>
              <w:t>1986 and</w:t>
            </w:r>
          </w:p>
        </w:tc>
        <w:tc>
          <w:tcPr>
            <w:tcW w:w="3702" w:type="dxa"/>
          </w:tcPr>
          <w:p w:rsidR="007B75E4" w:rsidRDefault="007B75E4" w:rsidP="007323F7">
            <w:pPr>
              <w:pStyle w:val="TableParagraph"/>
              <w:ind w:left="0"/>
              <w:rPr>
                <w:sz w:val="18"/>
              </w:rPr>
            </w:pPr>
          </w:p>
        </w:tc>
      </w:tr>
      <w:tr w:rsidR="007B75E4" w:rsidTr="007323F7">
        <w:trPr>
          <w:trHeight w:val="253"/>
        </w:trPr>
        <w:tc>
          <w:tcPr>
            <w:tcW w:w="538" w:type="dxa"/>
          </w:tcPr>
          <w:p w:rsidR="007B75E4" w:rsidRDefault="007B75E4" w:rsidP="007323F7">
            <w:pPr>
              <w:pStyle w:val="TableParagraph"/>
              <w:spacing w:line="233" w:lineRule="exact"/>
              <w:ind w:left="50"/>
            </w:pPr>
            <w:r>
              <w:rPr>
                <w:color w:val="333333"/>
              </w:rPr>
              <w:t>IS:</w:t>
            </w:r>
          </w:p>
        </w:tc>
        <w:tc>
          <w:tcPr>
            <w:tcW w:w="849" w:type="dxa"/>
          </w:tcPr>
          <w:p w:rsidR="007B75E4" w:rsidRDefault="007B75E4" w:rsidP="007323F7">
            <w:pPr>
              <w:pStyle w:val="TableParagraph"/>
              <w:spacing w:line="233" w:lineRule="exact"/>
              <w:ind w:left="0" w:right="99"/>
              <w:jc w:val="right"/>
            </w:pPr>
            <w:r>
              <w:rPr>
                <w:color w:val="333333"/>
              </w:rPr>
              <w:t>3347-</w:t>
            </w:r>
          </w:p>
        </w:tc>
        <w:tc>
          <w:tcPr>
            <w:tcW w:w="1230" w:type="dxa"/>
          </w:tcPr>
          <w:p w:rsidR="007B75E4" w:rsidRDefault="007B75E4" w:rsidP="007323F7">
            <w:pPr>
              <w:pStyle w:val="TableParagraph"/>
              <w:spacing w:line="233" w:lineRule="exact"/>
              <w:ind w:left="103"/>
            </w:pPr>
            <w:r>
              <w:rPr>
                <w:color w:val="333333"/>
              </w:rPr>
              <w:t>1986</w:t>
            </w:r>
          </w:p>
        </w:tc>
        <w:tc>
          <w:tcPr>
            <w:tcW w:w="3702" w:type="dxa"/>
          </w:tcPr>
          <w:p w:rsidR="007B75E4" w:rsidRDefault="007B75E4" w:rsidP="007323F7">
            <w:pPr>
              <w:pStyle w:val="TableParagraph"/>
              <w:ind w:left="0"/>
              <w:rPr>
                <w:sz w:val="18"/>
              </w:rPr>
            </w:pPr>
          </w:p>
        </w:tc>
      </w:tr>
      <w:tr w:rsidR="007B75E4" w:rsidTr="007323F7">
        <w:trPr>
          <w:trHeight w:val="253"/>
        </w:trPr>
        <w:tc>
          <w:tcPr>
            <w:tcW w:w="538" w:type="dxa"/>
          </w:tcPr>
          <w:p w:rsidR="007B75E4" w:rsidRDefault="007B75E4" w:rsidP="007323F7">
            <w:pPr>
              <w:pStyle w:val="TableParagraph"/>
              <w:spacing w:line="233" w:lineRule="exact"/>
              <w:ind w:left="50"/>
            </w:pPr>
            <w:r>
              <w:rPr>
                <w:color w:val="333333"/>
              </w:rPr>
              <w:t>IS:</w:t>
            </w:r>
          </w:p>
        </w:tc>
        <w:tc>
          <w:tcPr>
            <w:tcW w:w="849" w:type="dxa"/>
          </w:tcPr>
          <w:p w:rsidR="007B75E4" w:rsidRDefault="007B75E4" w:rsidP="007323F7">
            <w:pPr>
              <w:pStyle w:val="TableParagraph"/>
              <w:spacing w:line="233" w:lineRule="exact"/>
              <w:ind w:left="0" w:right="99"/>
              <w:jc w:val="right"/>
            </w:pPr>
            <w:r>
              <w:rPr>
                <w:color w:val="333333"/>
              </w:rPr>
              <w:t>0335-</w:t>
            </w:r>
          </w:p>
        </w:tc>
        <w:tc>
          <w:tcPr>
            <w:tcW w:w="1230" w:type="dxa"/>
          </w:tcPr>
          <w:p w:rsidR="007B75E4" w:rsidRDefault="007B75E4" w:rsidP="007323F7">
            <w:pPr>
              <w:pStyle w:val="TableParagraph"/>
              <w:spacing w:line="233" w:lineRule="exact"/>
              <w:ind w:left="103"/>
            </w:pPr>
            <w:r>
              <w:rPr>
                <w:color w:val="333333"/>
              </w:rPr>
              <w:t>1983 and</w:t>
            </w:r>
          </w:p>
        </w:tc>
        <w:tc>
          <w:tcPr>
            <w:tcW w:w="3702" w:type="dxa"/>
          </w:tcPr>
          <w:p w:rsidR="007B75E4" w:rsidRDefault="007B75E4" w:rsidP="007323F7">
            <w:pPr>
              <w:pStyle w:val="TableParagraph"/>
              <w:spacing w:line="233" w:lineRule="exact"/>
              <w:ind w:left="313"/>
            </w:pPr>
            <w:r>
              <w:rPr>
                <w:color w:val="333333"/>
              </w:rPr>
              <w:t>Specification for new Insulating oil.</w:t>
            </w:r>
          </w:p>
        </w:tc>
      </w:tr>
      <w:tr w:rsidR="007B75E4" w:rsidTr="007323F7">
        <w:trPr>
          <w:trHeight w:val="248"/>
        </w:trPr>
        <w:tc>
          <w:tcPr>
            <w:tcW w:w="538" w:type="dxa"/>
          </w:tcPr>
          <w:p w:rsidR="007B75E4" w:rsidRDefault="007B75E4" w:rsidP="007323F7">
            <w:pPr>
              <w:pStyle w:val="TableParagraph"/>
              <w:spacing w:line="228" w:lineRule="exact"/>
              <w:ind w:left="50"/>
            </w:pPr>
            <w:r>
              <w:rPr>
                <w:color w:val="333333"/>
              </w:rPr>
              <w:t>IS:</w:t>
            </w:r>
          </w:p>
        </w:tc>
        <w:tc>
          <w:tcPr>
            <w:tcW w:w="849" w:type="dxa"/>
          </w:tcPr>
          <w:p w:rsidR="007B75E4" w:rsidRDefault="007B75E4" w:rsidP="007323F7">
            <w:pPr>
              <w:pStyle w:val="TableParagraph"/>
              <w:spacing w:line="228" w:lineRule="exact"/>
              <w:ind w:left="0" w:right="99"/>
              <w:jc w:val="right"/>
            </w:pPr>
            <w:r>
              <w:rPr>
                <w:color w:val="333333"/>
              </w:rPr>
              <w:t>5561-</w:t>
            </w:r>
          </w:p>
        </w:tc>
        <w:tc>
          <w:tcPr>
            <w:tcW w:w="1230" w:type="dxa"/>
          </w:tcPr>
          <w:p w:rsidR="007B75E4" w:rsidRDefault="007B75E4" w:rsidP="007323F7">
            <w:pPr>
              <w:pStyle w:val="TableParagraph"/>
              <w:ind w:left="0"/>
              <w:rPr>
                <w:sz w:val="18"/>
              </w:rPr>
            </w:pPr>
          </w:p>
        </w:tc>
        <w:tc>
          <w:tcPr>
            <w:tcW w:w="3702" w:type="dxa"/>
          </w:tcPr>
          <w:p w:rsidR="007B75E4" w:rsidRDefault="007B75E4" w:rsidP="007323F7">
            <w:pPr>
              <w:pStyle w:val="TableParagraph"/>
              <w:spacing w:line="228" w:lineRule="exact"/>
              <w:ind w:left="313"/>
            </w:pPr>
            <w:r>
              <w:rPr>
                <w:color w:val="333333"/>
              </w:rPr>
              <w:t>Specification for terminal connector.</w:t>
            </w:r>
          </w:p>
        </w:tc>
      </w:tr>
    </w:tbl>
    <w:p w:rsidR="007B75E4" w:rsidRDefault="007B75E4" w:rsidP="007B75E4">
      <w:pPr>
        <w:pStyle w:val="BodyText"/>
        <w:spacing w:before="1"/>
        <w:ind w:left="2423" w:right="109" w:firstLine="1037"/>
        <w:jc w:val="both"/>
      </w:pPr>
      <w:r>
        <w:rPr>
          <w:color w:val="333333"/>
        </w:rPr>
        <w:t>Equipments conforming to any other International Standard, which ensure equal or better quality than the standard mentioned above will also be acceptable and in such case the copy of standards (English version) adopted should be provided.</w:t>
      </w:r>
    </w:p>
    <w:p w:rsidR="007B75E4" w:rsidRDefault="007B75E4" w:rsidP="007B75E4">
      <w:pPr>
        <w:pStyle w:val="ListParagraph"/>
        <w:numPr>
          <w:ilvl w:val="1"/>
          <w:numId w:val="4"/>
        </w:numPr>
        <w:tabs>
          <w:tab w:val="left" w:pos="2381"/>
        </w:tabs>
        <w:ind w:right="114" w:hanging="360"/>
        <w:jc w:val="both"/>
        <w:rPr>
          <w:color w:val="333333"/>
        </w:rPr>
      </w:pPr>
      <w:r>
        <w:rPr>
          <w:color w:val="333333"/>
        </w:rPr>
        <w:t>The metering units shall be supplied complete with filling of EHV grade new oil conforming to IS 335:1983 with latest revision thereof. Type test certificate of oil used shall be produced at the time of</w:t>
      </w:r>
      <w:r>
        <w:rPr>
          <w:color w:val="333333"/>
          <w:spacing w:val="-1"/>
        </w:rPr>
        <w:t xml:space="preserve"> </w:t>
      </w:r>
      <w:r>
        <w:rPr>
          <w:color w:val="333333"/>
        </w:rPr>
        <w:t>inspection.</w:t>
      </w:r>
    </w:p>
    <w:p w:rsidR="007B75E4" w:rsidRDefault="007B75E4" w:rsidP="007B75E4">
      <w:pPr>
        <w:pStyle w:val="ListParagraph"/>
        <w:numPr>
          <w:ilvl w:val="1"/>
          <w:numId w:val="4"/>
        </w:numPr>
        <w:tabs>
          <w:tab w:val="left" w:pos="2390"/>
        </w:tabs>
        <w:ind w:right="103" w:hanging="334"/>
        <w:jc w:val="both"/>
        <w:rPr>
          <w:color w:val="333333"/>
        </w:rPr>
      </w:pPr>
      <w:r>
        <w:rPr>
          <w:color w:val="333333"/>
        </w:rPr>
        <w:t xml:space="preserve">The metering equipments shall be contained in a weather proof, </w:t>
      </w:r>
      <w:r>
        <w:rPr>
          <w:b/>
          <w:color w:val="333333"/>
        </w:rPr>
        <w:t>outdoor</w:t>
      </w:r>
      <w:r>
        <w:rPr>
          <w:color w:val="333333"/>
        </w:rPr>
        <w:t>, Pole mounting / Platform mounting type M.S tank with 6 No of 33 KV bushing with brass stud as per rating of CT-PT metering units. 3 No bushing on incoming and 3 No bushing on outgoing terminals with M &amp; L marking embossed on incoming and outgoing bushing respectively. Insulation and sealing arrangement of each HT bushes shall be as per drawing enclosed as annex-M’. The insulating material shall be of high grade and heat resistant. The cover should have the facility for sealing with polycarbonate seal bits. The cover should be designed in such a way that appropriate size armoured XLPE cable could be fixed</w:t>
      </w:r>
      <w:r>
        <w:rPr>
          <w:color w:val="333333"/>
          <w:spacing w:val="-4"/>
        </w:rPr>
        <w:t xml:space="preserve"> </w:t>
      </w:r>
      <w:r>
        <w:rPr>
          <w:color w:val="333333"/>
        </w:rPr>
        <w:t>easily.</w:t>
      </w:r>
    </w:p>
    <w:p w:rsidR="007B75E4" w:rsidRDefault="007B75E4" w:rsidP="007B75E4">
      <w:pPr>
        <w:pStyle w:val="ListParagraph"/>
        <w:numPr>
          <w:ilvl w:val="1"/>
          <w:numId w:val="4"/>
        </w:numPr>
        <w:tabs>
          <w:tab w:val="left" w:pos="2242"/>
        </w:tabs>
        <w:spacing w:line="253" w:lineRule="exact"/>
        <w:ind w:left="2241" w:hanging="222"/>
        <w:jc w:val="both"/>
        <w:rPr>
          <w:color w:val="333333"/>
        </w:rPr>
      </w:pPr>
      <w:r>
        <w:rPr>
          <w:color w:val="333333"/>
        </w:rPr>
        <w:t>No fuse either on HT or LT side of P.T shall be</w:t>
      </w:r>
      <w:r>
        <w:rPr>
          <w:color w:val="333333"/>
          <w:spacing w:val="-20"/>
        </w:rPr>
        <w:t xml:space="preserve"> </w:t>
      </w:r>
      <w:r>
        <w:rPr>
          <w:color w:val="333333"/>
        </w:rPr>
        <w:t>provided.</w:t>
      </w:r>
    </w:p>
    <w:p w:rsidR="007B75E4" w:rsidRDefault="007B75E4" w:rsidP="007B75E4">
      <w:pPr>
        <w:pStyle w:val="ListParagraph"/>
        <w:numPr>
          <w:ilvl w:val="1"/>
          <w:numId w:val="4"/>
        </w:numPr>
        <w:tabs>
          <w:tab w:val="left" w:pos="2242"/>
        </w:tabs>
        <w:ind w:left="2296" w:right="1704" w:hanging="276"/>
        <w:jc w:val="left"/>
        <w:rPr>
          <w:color w:val="333333"/>
        </w:rPr>
      </w:pPr>
      <w:r>
        <w:rPr>
          <w:color w:val="333333"/>
        </w:rPr>
        <w:t>The tank shall be painted with one coat of primer and two coats of rust preventing Synthetic enamel paint of light gray colour on all external surfaces. The internal surface of the tank shall be painted with two coats of suitable paint insoluble in</w:t>
      </w:r>
      <w:r>
        <w:rPr>
          <w:color w:val="333333"/>
          <w:spacing w:val="-28"/>
        </w:rPr>
        <w:t xml:space="preserve"> </w:t>
      </w:r>
      <w:r>
        <w:rPr>
          <w:color w:val="333333"/>
        </w:rPr>
        <w:t>oil.</w:t>
      </w:r>
    </w:p>
    <w:p w:rsidR="007B75E4" w:rsidRDefault="007B75E4" w:rsidP="007B75E4">
      <w:pPr>
        <w:pStyle w:val="BodyText"/>
        <w:spacing w:line="252" w:lineRule="exact"/>
        <w:ind w:left="3011"/>
      </w:pPr>
      <w:r>
        <w:rPr>
          <w:color w:val="333333"/>
        </w:rPr>
        <w:t>The quality of paint shall match the best of industry standard.</w:t>
      </w:r>
    </w:p>
    <w:p w:rsidR="007B75E4" w:rsidRDefault="007B75E4" w:rsidP="007B75E4">
      <w:pPr>
        <w:pStyle w:val="ListParagraph"/>
        <w:numPr>
          <w:ilvl w:val="1"/>
          <w:numId w:val="4"/>
        </w:numPr>
        <w:tabs>
          <w:tab w:val="left" w:pos="2381"/>
        </w:tabs>
        <w:spacing w:line="252" w:lineRule="exact"/>
        <w:ind w:hanging="361"/>
        <w:jc w:val="left"/>
        <w:rPr>
          <w:color w:val="333333"/>
        </w:rPr>
      </w:pPr>
      <w:r>
        <w:rPr>
          <w:color w:val="333333"/>
        </w:rPr>
        <w:t>The top of the tank shall have slope to drain the rainwater and avoid collection</w:t>
      </w:r>
      <w:r>
        <w:rPr>
          <w:color w:val="333333"/>
          <w:spacing w:val="-24"/>
        </w:rPr>
        <w:t xml:space="preserve"> </w:t>
      </w:r>
      <w:r>
        <w:rPr>
          <w:color w:val="333333"/>
        </w:rPr>
        <w:t>pockets.</w:t>
      </w:r>
    </w:p>
    <w:p w:rsidR="007B75E4" w:rsidRDefault="007B75E4" w:rsidP="007B75E4">
      <w:pPr>
        <w:pStyle w:val="ListParagraph"/>
        <w:numPr>
          <w:ilvl w:val="1"/>
          <w:numId w:val="4"/>
        </w:numPr>
        <w:tabs>
          <w:tab w:val="left" w:pos="2381"/>
        </w:tabs>
        <w:spacing w:before="2"/>
        <w:ind w:right="111" w:hanging="360"/>
        <w:jc w:val="left"/>
        <w:rPr>
          <w:color w:val="333333"/>
        </w:rPr>
      </w:pPr>
      <w:r>
        <w:rPr>
          <w:color w:val="333333"/>
        </w:rPr>
        <w:t>Conservator of adequate capacity would be provided along with metering equipment to facilities expansion and contraction of oil due to change in</w:t>
      </w:r>
      <w:r>
        <w:rPr>
          <w:color w:val="333333"/>
          <w:spacing w:val="-9"/>
        </w:rPr>
        <w:t xml:space="preserve"> </w:t>
      </w:r>
      <w:r>
        <w:rPr>
          <w:color w:val="333333"/>
        </w:rPr>
        <w:t>temperature.</w:t>
      </w:r>
    </w:p>
    <w:p w:rsidR="007B75E4" w:rsidRDefault="007B75E4" w:rsidP="007B75E4">
      <w:pPr>
        <w:pStyle w:val="ListParagraph"/>
        <w:numPr>
          <w:ilvl w:val="1"/>
          <w:numId w:val="4"/>
        </w:numPr>
        <w:tabs>
          <w:tab w:val="left" w:pos="2381"/>
        </w:tabs>
        <w:spacing w:before="1" w:line="252" w:lineRule="exact"/>
        <w:ind w:hanging="361"/>
        <w:jc w:val="left"/>
        <w:rPr>
          <w:color w:val="333333"/>
        </w:rPr>
      </w:pPr>
      <w:r>
        <w:rPr>
          <w:color w:val="333333"/>
        </w:rPr>
        <w:t>A suitable air release valve at the top of the tank cover shall be</w:t>
      </w:r>
      <w:r>
        <w:rPr>
          <w:color w:val="333333"/>
          <w:spacing w:val="-9"/>
        </w:rPr>
        <w:t xml:space="preserve"> </w:t>
      </w:r>
      <w:r>
        <w:rPr>
          <w:color w:val="333333"/>
        </w:rPr>
        <w:t>provided.</w:t>
      </w:r>
    </w:p>
    <w:p w:rsidR="007B75E4" w:rsidRDefault="007B75E4" w:rsidP="007B75E4">
      <w:pPr>
        <w:pStyle w:val="ListParagraph"/>
        <w:numPr>
          <w:ilvl w:val="1"/>
          <w:numId w:val="4"/>
        </w:numPr>
        <w:tabs>
          <w:tab w:val="left" w:pos="2381"/>
        </w:tabs>
        <w:ind w:right="111" w:hanging="360"/>
        <w:jc w:val="both"/>
        <w:rPr>
          <w:color w:val="333333"/>
        </w:rPr>
      </w:pPr>
      <w:r>
        <w:rPr>
          <w:color w:val="333333"/>
        </w:rPr>
        <w:t>Top cover of metering unit shall be provided with sealing arrangement at all four corners and corner bolts will be drilled suitably to insert sealing</w:t>
      </w:r>
      <w:r>
        <w:rPr>
          <w:color w:val="333333"/>
          <w:spacing w:val="-11"/>
        </w:rPr>
        <w:t xml:space="preserve"> </w:t>
      </w:r>
      <w:r>
        <w:rPr>
          <w:color w:val="333333"/>
        </w:rPr>
        <w:t>wire.</w:t>
      </w:r>
    </w:p>
    <w:p w:rsidR="007B75E4" w:rsidRDefault="007B75E4" w:rsidP="007B75E4">
      <w:pPr>
        <w:pStyle w:val="ListParagraph"/>
        <w:numPr>
          <w:ilvl w:val="1"/>
          <w:numId w:val="4"/>
        </w:numPr>
        <w:tabs>
          <w:tab w:val="left" w:pos="2400"/>
        </w:tabs>
        <w:ind w:right="102" w:hanging="404"/>
        <w:jc w:val="both"/>
        <w:rPr>
          <w:color w:val="333333"/>
          <w:sz w:val="18"/>
        </w:rPr>
      </w:pPr>
      <w:r>
        <w:rPr>
          <w:color w:val="333333"/>
        </w:rPr>
        <w:t>The secondary terminal shall be brought out in suitable compartment which shall have a removable transparent glass cover at the front and single compression cable gland suitable to house 2.5 mm², 10/c pvc wire armoured copper control cable. The removable glass cover shall be sliding type which when pushed, locks in helmet locking fashion and it will not be possible to remove the cover without breaking the glass. The LT compartment shall be built in front side /side face of the metering unit and shall not be of detachable type. The terminal box with cover closed and cable in position shall have a degree of protection conforming  to IS 2147:1962. There shall be provision  for sufficient number and size of studs solidly welded to the tank body for sealing the terminal box. Sealing</w:t>
      </w:r>
      <w:r>
        <w:rPr>
          <w:color w:val="333333"/>
          <w:spacing w:val="34"/>
        </w:rPr>
        <w:t xml:space="preserve"> </w:t>
      </w:r>
      <w:r>
        <w:rPr>
          <w:color w:val="333333"/>
        </w:rPr>
        <w:t>bolts</w:t>
      </w:r>
      <w:r>
        <w:rPr>
          <w:color w:val="333333"/>
          <w:spacing w:val="37"/>
        </w:rPr>
        <w:t xml:space="preserve"> </w:t>
      </w:r>
      <w:r>
        <w:rPr>
          <w:color w:val="333333"/>
        </w:rPr>
        <w:t>will</w:t>
      </w:r>
      <w:r>
        <w:rPr>
          <w:color w:val="333333"/>
          <w:spacing w:val="39"/>
        </w:rPr>
        <w:t xml:space="preserve"> </w:t>
      </w:r>
      <w:r>
        <w:rPr>
          <w:color w:val="333333"/>
        </w:rPr>
        <w:t>be</w:t>
      </w:r>
      <w:r>
        <w:rPr>
          <w:color w:val="333333"/>
          <w:spacing w:val="37"/>
        </w:rPr>
        <w:t xml:space="preserve"> </w:t>
      </w:r>
      <w:r>
        <w:rPr>
          <w:color w:val="333333"/>
        </w:rPr>
        <w:t>drilled</w:t>
      </w:r>
      <w:r>
        <w:rPr>
          <w:color w:val="333333"/>
          <w:spacing w:val="38"/>
        </w:rPr>
        <w:t xml:space="preserve"> </w:t>
      </w:r>
      <w:r>
        <w:rPr>
          <w:color w:val="333333"/>
        </w:rPr>
        <w:t>to</w:t>
      </w:r>
      <w:r>
        <w:rPr>
          <w:color w:val="333333"/>
          <w:spacing w:val="37"/>
        </w:rPr>
        <w:t xml:space="preserve"> </w:t>
      </w:r>
      <w:r>
        <w:rPr>
          <w:color w:val="333333"/>
        </w:rPr>
        <w:t>provide</w:t>
      </w:r>
      <w:r>
        <w:rPr>
          <w:color w:val="333333"/>
          <w:spacing w:val="38"/>
        </w:rPr>
        <w:t xml:space="preserve"> </w:t>
      </w:r>
      <w:r>
        <w:rPr>
          <w:color w:val="333333"/>
        </w:rPr>
        <w:t>check</w:t>
      </w:r>
      <w:r>
        <w:rPr>
          <w:color w:val="333333"/>
          <w:spacing w:val="34"/>
        </w:rPr>
        <w:t xml:space="preserve"> </w:t>
      </w:r>
      <w:r>
        <w:rPr>
          <w:color w:val="333333"/>
        </w:rPr>
        <w:t>nuts/</w:t>
      </w:r>
      <w:r>
        <w:rPr>
          <w:color w:val="333333"/>
          <w:spacing w:val="37"/>
        </w:rPr>
        <w:t xml:space="preserve"> </w:t>
      </w:r>
      <w:r>
        <w:rPr>
          <w:color w:val="333333"/>
        </w:rPr>
        <w:t>sealing</w:t>
      </w:r>
      <w:r>
        <w:rPr>
          <w:color w:val="333333"/>
          <w:spacing w:val="34"/>
        </w:rPr>
        <w:t xml:space="preserve"> </w:t>
      </w:r>
      <w:r>
        <w:rPr>
          <w:color w:val="333333"/>
        </w:rPr>
        <w:t>wire</w:t>
      </w:r>
      <w:r>
        <w:rPr>
          <w:color w:val="333333"/>
          <w:spacing w:val="38"/>
        </w:rPr>
        <w:t xml:space="preserve"> </w:t>
      </w:r>
      <w:r>
        <w:rPr>
          <w:color w:val="333333"/>
        </w:rPr>
        <w:t>to</w:t>
      </w:r>
      <w:r>
        <w:rPr>
          <w:color w:val="333333"/>
          <w:spacing w:val="37"/>
        </w:rPr>
        <w:t xml:space="preserve"> </w:t>
      </w:r>
      <w:r>
        <w:rPr>
          <w:color w:val="333333"/>
        </w:rPr>
        <w:t>seal</w:t>
      </w:r>
      <w:r>
        <w:rPr>
          <w:color w:val="333333"/>
          <w:spacing w:val="39"/>
        </w:rPr>
        <w:t xml:space="preserve"> </w:t>
      </w:r>
      <w:r>
        <w:rPr>
          <w:color w:val="333333"/>
        </w:rPr>
        <w:t>the</w:t>
      </w:r>
      <w:r>
        <w:rPr>
          <w:color w:val="333333"/>
          <w:spacing w:val="37"/>
        </w:rPr>
        <w:t xml:space="preserve"> </w:t>
      </w:r>
      <w:r>
        <w:rPr>
          <w:color w:val="333333"/>
        </w:rPr>
        <w:t>metering</w:t>
      </w:r>
      <w:r>
        <w:rPr>
          <w:color w:val="333333"/>
          <w:spacing w:val="35"/>
        </w:rPr>
        <w:t xml:space="preserve"> </w:t>
      </w:r>
      <w:r>
        <w:rPr>
          <w:color w:val="333333"/>
        </w:rPr>
        <w:t>unit</w:t>
      </w:r>
      <w:r>
        <w:rPr>
          <w:color w:val="333333"/>
          <w:spacing w:val="38"/>
        </w:rPr>
        <w:t xml:space="preserve"> </w:t>
      </w:r>
      <w:r>
        <w:rPr>
          <w:color w:val="333333"/>
        </w:rPr>
        <w:t>with</w:t>
      </w:r>
    </w:p>
    <w:p w:rsidR="007B75E4" w:rsidRDefault="007B75E4" w:rsidP="007B75E4">
      <w:pPr>
        <w:jc w:val="both"/>
        <w:rPr>
          <w:sz w:val="18"/>
        </w:rPr>
        <w:sectPr w:rsidR="007B75E4">
          <w:pgSz w:w="11910" w:h="16840"/>
          <w:pgMar w:top="280" w:right="460" w:bottom="620" w:left="140" w:header="0" w:footer="346" w:gutter="0"/>
          <w:cols w:space="720"/>
        </w:sectPr>
      </w:pPr>
    </w:p>
    <w:p w:rsidR="007B75E4" w:rsidRDefault="007B75E4" w:rsidP="007B75E4">
      <w:pPr>
        <w:pStyle w:val="BodyText"/>
        <w:spacing w:before="80"/>
        <w:ind w:left="2380" w:right="104"/>
        <w:jc w:val="both"/>
      </w:pPr>
      <w:r>
        <w:rPr>
          <w:color w:val="333333"/>
        </w:rPr>
        <w:lastRenderedPageBreak/>
        <w:t>appropriate seal bits. The studs/bolts shall be provided with sufficient nuts, washers. Spacing of secondary terminals shall be such that it gains maxm. clearance for connection. All the terminals inside the secondary terminal box must be suitably marked. The neutral point of HT-PT coil will be earthed inside the secondary box by sold plate in a manner that it can be removed for taking IR value.</w:t>
      </w:r>
    </w:p>
    <w:p w:rsidR="007B75E4" w:rsidRDefault="007B75E4" w:rsidP="007B75E4">
      <w:pPr>
        <w:pStyle w:val="ListParagraph"/>
        <w:numPr>
          <w:ilvl w:val="1"/>
          <w:numId w:val="4"/>
        </w:numPr>
        <w:tabs>
          <w:tab w:val="left" w:pos="2381"/>
        </w:tabs>
        <w:ind w:right="112" w:hanging="360"/>
        <w:jc w:val="both"/>
        <w:rPr>
          <w:color w:val="333333"/>
        </w:rPr>
      </w:pPr>
      <w:r>
        <w:rPr>
          <w:color w:val="333333"/>
        </w:rPr>
        <w:t xml:space="preserve">The gaskets used should be of best quality having a minimum thickness of 3 </w:t>
      </w:r>
      <w:r>
        <w:rPr>
          <w:color w:val="333333"/>
          <w:spacing w:val="-2"/>
        </w:rPr>
        <w:t xml:space="preserve">mm. </w:t>
      </w:r>
      <w:r>
        <w:rPr>
          <w:color w:val="333333"/>
        </w:rPr>
        <w:t>The information about the gasket materials used on the metering equipment should be maintained in the</w:t>
      </w:r>
      <w:r>
        <w:rPr>
          <w:color w:val="333333"/>
          <w:spacing w:val="-20"/>
        </w:rPr>
        <w:t xml:space="preserve"> </w:t>
      </w:r>
      <w:r>
        <w:rPr>
          <w:color w:val="333333"/>
        </w:rPr>
        <w:t>offer.</w:t>
      </w:r>
    </w:p>
    <w:p w:rsidR="007B75E4" w:rsidRDefault="007B75E4" w:rsidP="007B75E4">
      <w:pPr>
        <w:pStyle w:val="ListParagraph"/>
        <w:numPr>
          <w:ilvl w:val="1"/>
          <w:numId w:val="4"/>
        </w:numPr>
        <w:tabs>
          <w:tab w:val="left" w:pos="2381"/>
        </w:tabs>
        <w:spacing w:before="1" w:line="252" w:lineRule="exact"/>
        <w:ind w:hanging="361"/>
        <w:jc w:val="both"/>
        <w:rPr>
          <w:color w:val="333333"/>
        </w:rPr>
      </w:pPr>
      <w:r>
        <w:rPr>
          <w:color w:val="333333"/>
        </w:rPr>
        <w:t>All the welded joints in the metering equipments tank should be leak-proof and pressure</w:t>
      </w:r>
      <w:r>
        <w:rPr>
          <w:color w:val="333333"/>
          <w:spacing w:val="-19"/>
        </w:rPr>
        <w:t xml:space="preserve"> </w:t>
      </w:r>
      <w:r>
        <w:rPr>
          <w:color w:val="333333"/>
        </w:rPr>
        <w:t>tested.</w:t>
      </w:r>
    </w:p>
    <w:p w:rsidR="007B75E4" w:rsidRDefault="007B75E4" w:rsidP="007B75E4">
      <w:pPr>
        <w:pStyle w:val="ListParagraph"/>
        <w:numPr>
          <w:ilvl w:val="1"/>
          <w:numId w:val="4"/>
        </w:numPr>
        <w:tabs>
          <w:tab w:val="left" w:pos="2381"/>
        </w:tabs>
        <w:ind w:right="113" w:hanging="360"/>
        <w:jc w:val="both"/>
        <w:rPr>
          <w:color w:val="333333"/>
        </w:rPr>
      </w:pPr>
      <w:r>
        <w:rPr>
          <w:color w:val="333333"/>
        </w:rPr>
        <w:t>The thickness of M.S sheet used for fabrication of tank shall not be less than 3.00 mm for sides and 6 mm for top cover and</w:t>
      </w:r>
      <w:r>
        <w:rPr>
          <w:color w:val="333333"/>
          <w:spacing w:val="-7"/>
        </w:rPr>
        <w:t xml:space="preserve"> </w:t>
      </w:r>
      <w:r>
        <w:rPr>
          <w:color w:val="333333"/>
        </w:rPr>
        <w:t>bottom.</w:t>
      </w:r>
    </w:p>
    <w:p w:rsidR="007B75E4" w:rsidRDefault="007B75E4" w:rsidP="007B75E4">
      <w:pPr>
        <w:pStyle w:val="ListParagraph"/>
        <w:numPr>
          <w:ilvl w:val="1"/>
          <w:numId w:val="4"/>
        </w:numPr>
        <w:tabs>
          <w:tab w:val="left" w:pos="2381"/>
        </w:tabs>
        <w:ind w:right="104" w:hanging="360"/>
        <w:jc w:val="both"/>
        <w:rPr>
          <w:color w:val="333333"/>
        </w:rPr>
      </w:pPr>
      <w:r>
        <w:rPr>
          <w:color w:val="333333"/>
        </w:rPr>
        <w:t>The paper used for insulation shall be of high insulation grade. The process of impregnation shall be as per specifications. The core materials of CT-PT shall be of high grade, non- ageing electrical silicon steel having low hystersis loss and high permeability to ensure accuracy at both normal and over current/</w:t>
      </w:r>
      <w:r>
        <w:rPr>
          <w:color w:val="333333"/>
          <w:spacing w:val="1"/>
        </w:rPr>
        <w:t xml:space="preserve"> </w:t>
      </w:r>
      <w:r>
        <w:rPr>
          <w:color w:val="333333"/>
        </w:rPr>
        <w:t>voltage.</w:t>
      </w:r>
    </w:p>
    <w:p w:rsidR="007B75E4" w:rsidRDefault="007B75E4" w:rsidP="007B75E4">
      <w:pPr>
        <w:pStyle w:val="ListParagraph"/>
        <w:numPr>
          <w:ilvl w:val="1"/>
          <w:numId w:val="4"/>
        </w:numPr>
        <w:tabs>
          <w:tab w:val="left" w:pos="2381"/>
        </w:tabs>
        <w:ind w:right="112" w:hanging="360"/>
        <w:jc w:val="both"/>
        <w:rPr>
          <w:color w:val="333333"/>
        </w:rPr>
      </w:pPr>
      <w:r>
        <w:rPr>
          <w:color w:val="333333"/>
        </w:rPr>
        <w:t>The CT-PT combined metering units shall be type tested as per relevant I.S from CPRI /ERDA Vadodara / National test house,</w:t>
      </w:r>
      <w:r>
        <w:rPr>
          <w:color w:val="333333"/>
          <w:spacing w:val="-1"/>
        </w:rPr>
        <w:t xml:space="preserve"> </w:t>
      </w:r>
      <w:r>
        <w:rPr>
          <w:color w:val="333333"/>
        </w:rPr>
        <w:t>GOI.</w:t>
      </w:r>
    </w:p>
    <w:p w:rsidR="007B75E4" w:rsidRDefault="007B75E4" w:rsidP="007B75E4">
      <w:pPr>
        <w:pStyle w:val="ListParagraph"/>
        <w:numPr>
          <w:ilvl w:val="1"/>
          <w:numId w:val="4"/>
        </w:numPr>
        <w:tabs>
          <w:tab w:val="left" w:pos="2381"/>
        </w:tabs>
        <w:spacing w:before="1" w:line="252" w:lineRule="exact"/>
        <w:ind w:hanging="361"/>
        <w:jc w:val="both"/>
        <w:rPr>
          <w:color w:val="333333"/>
        </w:rPr>
      </w:pPr>
      <w:r>
        <w:rPr>
          <w:color w:val="333333"/>
        </w:rPr>
        <w:t>Drawing of CT-PT units must be furnished alongwith complete design</w:t>
      </w:r>
      <w:r>
        <w:rPr>
          <w:color w:val="333333"/>
          <w:spacing w:val="-10"/>
        </w:rPr>
        <w:t xml:space="preserve"> </w:t>
      </w:r>
      <w:r>
        <w:rPr>
          <w:color w:val="333333"/>
        </w:rPr>
        <w:t>details.</w:t>
      </w:r>
    </w:p>
    <w:p w:rsidR="007B75E4" w:rsidRDefault="007B75E4" w:rsidP="007B75E4">
      <w:pPr>
        <w:pStyle w:val="ListParagraph"/>
        <w:numPr>
          <w:ilvl w:val="1"/>
          <w:numId w:val="4"/>
        </w:numPr>
        <w:tabs>
          <w:tab w:val="left" w:pos="2381"/>
        </w:tabs>
        <w:spacing w:line="251" w:lineRule="exact"/>
        <w:ind w:hanging="361"/>
        <w:jc w:val="both"/>
        <w:rPr>
          <w:color w:val="333333"/>
        </w:rPr>
      </w:pPr>
      <w:r>
        <w:rPr>
          <w:color w:val="333333"/>
        </w:rPr>
        <w:t>The equipments shall be suitable for operation under climatic condition as mentioned</w:t>
      </w:r>
      <w:r>
        <w:rPr>
          <w:color w:val="333333"/>
          <w:spacing w:val="-14"/>
        </w:rPr>
        <w:t xml:space="preserve"> </w:t>
      </w:r>
      <w:r>
        <w:rPr>
          <w:color w:val="333333"/>
        </w:rPr>
        <w:t>below:-</w:t>
      </w:r>
    </w:p>
    <w:p w:rsidR="007B75E4" w:rsidRDefault="007B75E4" w:rsidP="007B75E4">
      <w:pPr>
        <w:pStyle w:val="Heading5"/>
        <w:numPr>
          <w:ilvl w:val="2"/>
          <w:numId w:val="4"/>
        </w:numPr>
        <w:tabs>
          <w:tab w:val="left" w:pos="3460"/>
          <w:tab w:val="left" w:pos="3461"/>
          <w:tab w:val="left" w:pos="7781"/>
        </w:tabs>
        <w:spacing w:line="275" w:lineRule="exact"/>
      </w:pPr>
      <w:r>
        <w:rPr>
          <w:color w:val="333333"/>
        </w:rPr>
        <w:t>Maximum ambient temperature</w:t>
      </w:r>
      <w:r>
        <w:rPr>
          <w:color w:val="333333"/>
          <w:spacing w:val="-4"/>
        </w:rPr>
        <w:t xml:space="preserve"> </w:t>
      </w:r>
      <w:r>
        <w:rPr>
          <w:color w:val="333333"/>
        </w:rPr>
        <w:t>in</w:t>
      </w:r>
      <w:r>
        <w:rPr>
          <w:color w:val="333333"/>
          <w:spacing w:val="-1"/>
        </w:rPr>
        <w:t xml:space="preserve"> </w:t>
      </w:r>
      <w:r>
        <w:rPr>
          <w:color w:val="333333"/>
        </w:rPr>
        <w:t>shade-</w:t>
      </w:r>
      <w:r>
        <w:rPr>
          <w:color w:val="333333"/>
        </w:rPr>
        <w:tab/>
        <w:t>50°C</w:t>
      </w:r>
    </w:p>
    <w:p w:rsidR="007B75E4" w:rsidRDefault="007B75E4" w:rsidP="007B75E4">
      <w:pPr>
        <w:pStyle w:val="ListParagraph"/>
        <w:numPr>
          <w:ilvl w:val="2"/>
          <w:numId w:val="4"/>
        </w:numPr>
        <w:tabs>
          <w:tab w:val="left" w:pos="3460"/>
          <w:tab w:val="left" w:pos="3461"/>
          <w:tab w:val="left" w:pos="7781"/>
        </w:tabs>
        <w:rPr>
          <w:sz w:val="24"/>
        </w:rPr>
      </w:pPr>
      <w:r>
        <w:rPr>
          <w:color w:val="333333"/>
          <w:sz w:val="24"/>
        </w:rPr>
        <w:t>Maximum average</w:t>
      </w:r>
      <w:r>
        <w:rPr>
          <w:color w:val="333333"/>
          <w:spacing w:val="-3"/>
          <w:sz w:val="24"/>
        </w:rPr>
        <w:t xml:space="preserve"> </w:t>
      </w:r>
      <w:r>
        <w:rPr>
          <w:color w:val="333333"/>
          <w:sz w:val="24"/>
        </w:rPr>
        <w:t>ambient</w:t>
      </w:r>
      <w:r>
        <w:rPr>
          <w:color w:val="333333"/>
          <w:spacing w:val="-1"/>
          <w:sz w:val="24"/>
        </w:rPr>
        <w:t xml:space="preserve"> </w:t>
      </w:r>
      <w:r>
        <w:rPr>
          <w:color w:val="333333"/>
          <w:sz w:val="24"/>
        </w:rPr>
        <w:t>temperature-</w:t>
      </w:r>
      <w:r>
        <w:rPr>
          <w:color w:val="333333"/>
          <w:sz w:val="24"/>
        </w:rPr>
        <w:tab/>
        <w:t>45°C</w:t>
      </w:r>
    </w:p>
    <w:p w:rsidR="007B75E4" w:rsidRDefault="007B75E4" w:rsidP="007B75E4">
      <w:pPr>
        <w:pStyle w:val="ListParagraph"/>
        <w:numPr>
          <w:ilvl w:val="2"/>
          <w:numId w:val="4"/>
        </w:numPr>
        <w:tabs>
          <w:tab w:val="left" w:pos="3460"/>
          <w:tab w:val="left" w:pos="3461"/>
          <w:tab w:val="left" w:pos="7781"/>
        </w:tabs>
        <w:spacing w:before="1"/>
        <w:rPr>
          <w:sz w:val="24"/>
        </w:rPr>
      </w:pPr>
      <w:r>
        <w:rPr>
          <w:color w:val="333333"/>
          <w:sz w:val="24"/>
        </w:rPr>
        <w:t>Minimum</w:t>
      </w:r>
      <w:r>
        <w:rPr>
          <w:color w:val="333333"/>
          <w:spacing w:val="-2"/>
          <w:sz w:val="24"/>
        </w:rPr>
        <w:t xml:space="preserve"> </w:t>
      </w:r>
      <w:r>
        <w:rPr>
          <w:color w:val="333333"/>
          <w:sz w:val="24"/>
        </w:rPr>
        <w:t>ambient</w:t>
      </w:r>
      <w:r>
        <w:rPr>
          <w:color w:val="333333"/>
          <w:spacing w:val="-1"/>
          <w:sz w:val="24"/>
        </w:rPr>
        <w:t xml:space="preserve"> </w:t>
      </w:r>
      <w:r>
        <w:rPr>
          <w:color w:val="333333"/>
          <w:sz w:val="24"/>
        </w:rPr>
        <w:t>temperature-</w:t>
      </w:r>
      <w:r>
        <w:rPr>
          <w:color w:val="333333"/>
          <w:sz w:val="24"/>
        </w:rPr>
        <w:tab/>
        <w:t>4°C</w:t>
      </w:r>
    </w:p>
    <w:p w:rsidR="007B75E4" w:rsidRDefault="007B75E4" w:rsidP="007B75E4">
      <w:pPr>
        <w:pStyle w:val="ListParagraph"/>
        <w:numPr>
          <w:ilvl w:val="2"/>
          <w:numId w:val="4"/>
        </w:numPr>
        <w:tabs>
          <w:tab w:val="left" w:pos="3460"/>
          <w:tab w:val="left" w:pos="3461"/>
          <w:tab w:val="left" w:pos="7781"/>
        </w:tabs>
        <w:ind w:left="3460"/>
        <w:rPr>
          <w:sz w:val="24"/>
        </w:rPr>
      </w:pPr>
      <w:r>
        <w:rPr>
          <w:color w:val="333333"/>
          <w:sz w:val="24"/>
        </w:rPr>
        <w:t>Maximum</w:t>
      </w:r>
      <w:r>
        <w:rPr>
          <w:color w:val="333333"/>
          <w:spacing w:val="-1"/>
          <w:sz w:val="24"/>
        </w:rPr>
        <w:t xml:space="preserve"> </w:t>
      </w:r>
      <w:r>
        <w:rPr>
          <w:color w:val="333333"/>
          <w:sz w:val="24"/>
        </w:rPr>
        <w:t>relative</w:t>
      </w:r>
      <w:r>
        <w:rPr>
          <w:color w:val="333333"/>
          <w:spacing w:val="-2"/>
          <w:sz w:val="24"/>
        </w:rPr>
        <w:t xml:space="preserve"> </w:t>
      </w:r>
      <w:r>
        <w:rPr>
          <w:color w:val="333333"/>
          <w:sz w:val="24"/>
        </w:rPr>
        <w:t>humidity-</w:t>
      </w:r>
      <w:r>
        <w:rPr>
          <w:color w:val="333333"/>
          <w:sz w:val="24"/>
        </w:rPr>
        <w:tab/>
        <w:t>95%.</w:t>
      </w:r>
    </w:p>
    <w:p w:rsidR="007B75E4" w:rsidRDefault="007B75E4" w:rsidP="007B75E4">
      <w:pPr>
        <w:pStyle w:val="ListParagraph"/>
        <w:numPr>
          <w:ilvl w:val="2"/>
          <w:numId w:val="4"/>
        </w:numPr>
        <w:tabs>
          <w:tab w:val="left" w:pos="3460"/>
          <w:tab w:val="left" w:pos="3461"/>
        </w:tabs>
        <w:ind w:left="3460"/>
        <w:rPr>
          <w:sz w:val="24"/>
        </w:rPr>
      </w:pPr>
      <w:r>
        <w:rPr>
          <w:color w:val="333333"/>
          <w:sz w:val="24"/>
        </w:rPr>
        <w:t>Average number of thunderstorm days per</w:t>
      </w:r>
      <w:r>
        <w:rPr>
          <w:color w:val="333333"/>
          <w:spacing w:val="-1"/>
          <w:sz w:val="24"/>
        </w:rPr>
        <w:t xml:space="preserve"> </w:t>
      </w:r>
      <w:r>
        <w:rPr>
          <w:color w:val="333333"/>
          <w:sz w:val="24"/>
        </w:rPr>
        <w:t>annum-50</w:t>
      </w:r>
    </w:p>
    <w:p w:rsidR="007B75E4" w:rsidRDefault="007B75E4" w:rsidP="007B75E4">
      <w:pPr>
        <w:pStyle w:val="ListParagraph"/>
        <w:numPr>
          <w:ilvl w:val="2"/>
          <w:numId w:val="4"/>
        </w:numPr>
        <w:tabs>
          <w:tab w:val="left" w:pos="3460"/>
          <w:tab w:val="left" w:pos="3461"/>
        </w:tabs>
        <w:ind w:left="3460"/>
        <w:rPr>
          <w:sz w:val="24"/>
        </w:rPr>
      </w:pPr>
      <w:r>
        <w:rPr>
          <w:color w:val="333333"/>
          <w:sz w:val="24"/>
        </w:rPr>
        <w:t>Number of months of tropical monsoon conditions-4</w:t>
      </w:r>
      <w:r>
        <w:rPr>
          <w:color w:val="333333"/>
          <w:spacing w:val="-2"/>
          <w:sz w:val="24"/>
        </w:rPr>
        <w:t xml:space="preserve"> </w:t>
      </w:r>
      <w:r>
        <w:rPr>
          <w:color w:val="333333"/>
          <w:sz w:val="24"/>
        </w:rPr>
        <w:t>months</w:t>
      </w:r>
    </w:p>
    <w:p w:rsidR="007B75E4" w:rsidRDefault="007B75E4" w:rsidP="007B75E4">
      <w:pPr>
        <w:pStyle w:val="ListParagraph"/>
        <w:numPr>
          <w:ilvl w:val="2"/>
          <w:numId w:val="4"/>
        </w:numPr>
        <w:tabs>
          <w:tab w:val="left" w:pos="3460"/>
          <w:tab w:val="left" w:pos="3461"/>
        </w:tabs>
        <w:ind w:left="3460"/>
        <w:rPr>
          <w:sz w:val="24"/>
        </w:rPr>
      </w:pPr>
      <w:r>
        <w:rPr>
          <w:color w:val="333333"/>
          <w:sz w:val="24"/>
        </w:rPr>
        <w:t>Maximum wind pressure- 100 kg</w:t>
      </w:r>
      <w:r>
        <w:rPr>
          <w:color w:val="333333"/>
          <w:spacing w:val="-4"/>
          <w:sz w:val="24"/>
        </w:rPr>
        <w:t xml:space="preserve"> </w:t>
      </w:r>
      <w:r>
        <w:rPr>
          <w:color w:val="333333"/>
          <w:sz w:val="24"/>
        </w:rPr>
        <w:t>/m²</w:t>
      </w:r>
    </w:p>
    <w:p w:rsidR="007B75E4" w:rsidRDefault="007B75E4" w:rsidP="007B75E4">
      <w:pPr>
        <w:pStyle w:val="ListParagraph"/>
        <w:numPr>
          <w:ilvl w:val="2"/>
          <w:numId w:val="4"/>
        </w:numPr>
        <w:tabs>
          <w:tab w:val="left" w:pos="3460"/>
          <w:tab w:val="left" w:pos="3461"/>
        </w:tabs>
        <w:rPr>
          <w:sz w:val="24"/>
        </w:rPr>
      </w:pPr>
      <w:r>
        <w:rPr>
          <w:color w:val="333333"/>
          <w:sz w:val="24"/>
        </w:rPr>
        <w:t>Altitude not exceeding- 1000 Mtrs. from minimum Sea</w:t>
      </w:r>
      <w:r>
        <w:rPr>
          <w:color w:val="333333"/>
          <w:spacing w:val="-2"/>
          <w:sz w:val="24"/>
        </w:rPr>
        <w:t xml:space="preserve"> </w:t>
      </w:r>
      <w:r>
        <w:rPr>
          <w:color w:val="333333"/>
          <w:sz w:val="24"/>
        </w:rPr>
        <w:t>level.</w:t>
      </w:r>
    </w:p>
    <w:p w:rsidR="007B75E4" w:rsidRDefault="007B75E4" w:rsidP="007B75E4">
      <w:pPr>
        <w:pStyle w:val="ListParagraph"/>
        <w:numPr>
          <w:ilvl w:val="2"/>
          <w:numId w:val="4"/>
        </w:numPr>
        <w:tabs>
          <w:tab w:val="left" w:pos="3460"/>
          <w:tab w:val="left" w:pos="3461"/>
        </w:tabs>
        <w:rPr>
          <w:sz w:val="24"/>
        </w:rPr>
      </w:pPr>
      <w:r>
        <w:rPr>
          <w:color w:val="333333"/>
          <w:sz w:val="24"/>
        </w:rPr>
        <w:t>Maximum temperature attainable exposed to sun-</w:t>
      </w:r>
      <w:r>
        <w:rPr>
          <w:color w:val="333333"/>
          <w:spacing w:val="-4"/>
          <w:sz w:val="24"/>
        </w:rPr>
        <w:t xml:space="preserve"> </w:t>
      </w:r>
      <w:r>
        <w:rPr>
          <w:color w:val="333333"/>
          <w:sz w:val="24"/>
        </w:rPr>
        <w:t>60°C</w:t>
      </w:r>
    </w:p>
    <w:p w:rsidR="007B75E4" w:rsidRDefault="007B75E4" w:rsidP="007B75E4">
      <w:pPr>
        <w:pStyle w:val="ListParagraph"/>
        <w:numPr>
          <w:ilvl w:val="2"/>
          <w:numId w:val="4"/>
        </w:numPr>
        <w:tabs>
          <w:tab w:val="left" w:pos="3460"/>
          <w:tab w:val="left" w:pos="3461"/>
        </w:tabs>
        <w:rPr>
          <w:sz w:val="24"/>
        </w:rPr>
      </w:pPr>
      <w:r>
        <w:rPr>
          <w:color w:val="333333"/>
          <w:sz w:val="24"/>
        </w:rPr>
        <w:t>Average annual rainfall – 1300</w:t>
      </w:r>
      <w:r>
        <w:rPr>
          <w:color w:val="333333"/>
          <w:spacing w:val="-1"/>
          <w:sz w:val="24"/>
        </w:rPr>
        <w:t xml:space="preserve"> </w:t>
      </w:r>
      <w:r>
        <w:rPr>
          <w:color w:val="333333"/>
          <w:sz w:val="24"/>
        </w:rPr>
        <w:t>mm</w:t>
      </w:r>
    </w:p>
    <w:p w:rsidR="007B75E4" w:rsidRDefault="007B75E4" w:rsidP="007B75E4">
      <w:pPr>
        <w:pStyle w:val="ListParagraph"/>
        <w:numPr>
          <w:ilvl w:val="1"/>
          <w:numId w:val="4"/>
        </w:numPr>
        <w:tabs>
          <w:tab w:val="left" w:pos="2381"/>
        </w:tabs>
        <w:spacing w:before="7"/>
        <w:ind w:hanging="361"/>
        <w:jc w:val="left"/>
        <w:rPr>
          <w:b/>
          <w:color w:val="333333"/>
          <w:sz w:val="24"/>
        </w:rPr>
      </w:pPr>
      <w:r>
        <w:rPr>
          <w:b/>
          <w:color w:val="333333"/>
          <w:sz w:val="24"/>
          <w:u w:val="thick" w:color="333333"/>
        </w:rPr>
        <w:t>Fittings and</w:t>
      </w:r>
      <w:r>
        <w:rPr>
          <w:b/>
          <w:color w:val="333333"/>
          <w:spacing w:val="-1"/>
          <w:sz w:val="24"/>
          <w:u w:val="thick" w:color="333333"/>
        </w:rPr>
        <w:t xml:space="preserve"> </w:t>
      </w:r>
      <w:r>
        <w:rPr>
          <w:b/>
          <w:color w:val="333333"/>
          <w:sz w:val="24"/>
          <w:u w:val="thick" w:color="333333"/>
        </w:rPr>
        <w:t>Accessories</w:t>
      </w:r>
    </w:p>
    <w:p w:rsidR="007B75E4" w:rsidRDefault="007B75E4" w:rsidP="007B75E4">
      <w:pPr>
        <w:pStyle w:val="BodyText"/>
        <w:spacing w:before="134"/>
        <w:ind w:left="2740"/>
      </w:pPr>
      <w:r>
        <w:rPr>
          <w:color w:val="333333"/>
        </w:rPr>
        <w:t xml:space="preserve">The </w:t>
      </w:r>
      <w:r>
        <w:rPr>
          <w:b/>
          <w:color w:val="333333"/>
        </w:rPr>
        <w:t xml:space="preserve">outdoor </w:t>
      </w:r>
      <w:r>
        <w:rPr>
          <w:color w:val="333333"/>
        </w:rPr>
        <w:t>platform / pole mounting type-metering equipments shall be complete with tank, fittings, accessories and terminal connections as detailed below:-</w:t>
      </w:r>
    </w:p>
    <w:p w:rsidR="007B75E4" w:rsidRDefault="007B75E4" w:rsidP="007B75E4">
      <w:pPr>
        <w:pStyle w:val="BodyText"/>
        <w:ind w:left="2740"/>
      </w:pPr>
      <w:r>
        <w:rPr>
          <w:color w:val="333333"/>
        </w:rPr>
        <w:t>1 No. Electrically welded sheet steel tank / enclosure for accommodating above instrument transformers with suitable bolted cover.</w:t>
      </w:r>
    </w:p>
    <w:p w:rsidR="007B75E4" w:rsidRDefault="007B75E4" w:rsidP="007B75E4">
      <w:pPr>
        <w:pStyle w:val="BodyText"/>
        <w:ind w:left="2740"/>
      </w:pPr>
      <w:r>
        <w:rPr>
          <w:color w:val="333333"/>
        </w:rPr>
        <w:t xml:space="preserve">5 No. </w:t>
      </w:r>
      <w:r>
        <w:rPr>
          <w:b/>
          <w:color w:val="333333"/>
        </w:rPr>
        <w:t xml:space="preserve">outdoor </w:t>
      </w:r>
      <w:r>
        <w:rPr>
          <w:color w:val="333333"/>
        </w:rPr>
        <w:t>single porcelain bushing of reputed make without arcing horns. 3 nos. for incoming and 2 nos. for outgoing.</w:t>
      </w:r>
    </w:p>
    <w:p w:rsidR="007B75E4" w:rsidRDefault="007B75E4" w:rsidP="007B75E4">
      <w:pPr>
        <w:pStyle w:val="BodyText"/>
        <w:ind w:left="2740" w:right="491"/>
      </w:pPr>
      <w:r>
        <w:rPr>
          <w:color w:val="333333"/>
        </w:rPr>
        <w:t>1 No. Secondary terminal box. The necessary gland / socket shall be in the scope of supply. 1 No. Oil filling hole with cap / plug.</w:t>
      </w:r>
    </w:p>
    <w:p w:rsidR="007B75E4" w:rsidRDefault="007B75E4" w:rsidP="007B75E4">
      <w:pPr>
        <w:pStyle w:val="BodyText"/>
        <w:spacing w:line="252" w:lineRule="exact"/>
        <w:ind w:left="2740"/>
      </w:pPr>
      <w:r>
        <w:rPr>
          <w:color w:val="333333"/>
        </w:rPr>
        <w:t>1 No. Plain oil level gauge / indicator with Min. oil level marking.</w:t>
      </w:r>
    </w:p>
    <w:p w:rsidR="007B75E4" w:rsidRDefault="007B75E4" w:rsidP="007B75E4">
      <w:pPr>
        <w:pStyle w:val="ListParagraph"/>
        <w:numPr>
          <w:ilvl w:val="0"/>
          <w:numId w:val="3"/>
        </w:numPr>
        <w:tabs>
          <w:tab w:val="left" w:pos="2916"/>
        </w:tabs>
        <w:ind w:right="115" w:firstLine="0"/>
      </w:pPr>
      <w:r>
        <w:rPr>
          <w:color w:val="333333"/>
        </w:rPr>
        <w:t>No. Filtration plug with pipe welded to plug and extended up to 25 mm above the bottom of the tank is to be provided for the purpose of oil</w:t>
      </w:r>
      <w:r>
        <w:rPr>
          <w:color w:val="333333"/>
          <w:spacing w:val="-8"/>
        </w:rPr>
        <w:t xml:space="preserve"> </w:t>
      </w:r>
      <w:r>
        <w:rPr>
          <w:color w:val="333333"/>
        </w:rPr>
        <w:t>filtration.</w:t>
      </w:r>
    </w:p>
    <w:p w:rsidR="007B75E4" w:rsidRDefault="007B75E4" w:rsidP="007B75E4">
      <w:pPr>
        <w:pStyle w:val="ListParagraph"/>
        <w:numPr>
          <w:ilvl w:val="0"/>
          <w:numId w:val="3"/>
        </w:numPr>
        <w:tabs>
          <w:tab w:val="left" w:pos="2906"/>
        </w:tabs>
        <w:ind w:right="3777" w:firstLine="0"/>
      </w:pPr>
      <w:r>
        <w:rPr>
          <w:color w:val="333333"/>
        </w:rPr>
        <w:t>No. Lifting lugs for lifting the complete CT-PT unit. 2 No. Earthing</w:t>
      </w:r>
      <w:r>
        <w:rPr>
          <w:color w:val="333333"/>
          <w:spacing w:val="-4"/>
        </w:rPr>
        <w:t xml:space="preserve"> </w:t>
      </w:r>
      <w:r>
        <w:rPr>
          <w:color w:val="333333"/>
        </w:rPr>
        <w:t>terminals.</w:t>
      </w:r>
    </w:p>
    <w:p w:rsidR="007B75E4" w:rsidRDefault="007B75E4" w:rsidP="007B75E4">
      <w:pPr>
        <w:pStyle w:val="ListParagraph"/>
        <w:numPr>
          <w:ilvl w:val="0"/>
          <w:numId w:val="2"/>
        </w:numPr>
        <w:tabs>
          <w:tab w:val="left" w:pos="2906"/>
        </w:tabs>
        <w:spacing w:line="252" w:lineRule="exact"/>
      </w:pPr>
      <w:r>
        <w:rPr>
          <w:color w:val="333333"/>
        </w:rPr>
        <w:t>No. Rating and diagram</w:t>
      </w:r>
      <w:r>
        <w:rPr>
          <w:color w:val="333333"/>
          <w:spacing w:val="-8"/>
        </w:rPr>
        <w:t xml:space="preserve"> </w:t>
      </w:r>
      <w:r>
        <w:rPr>
          <w:color w:val="333333"/>
        </w:rPr>
        <w:t>plate.</w:t>
      </w:r>
    </w:p>
    <w:p w:rsidR="007B75E4" w:rsidRDefault="007B75E4" w:rsidP="007B75E4">
      <w:pPr>
        <w:pStyle w:val="ListParagraph"/>
        <w:numPr>
          <w:ilvl w:val="0"/>
          <w:numId w:val="2"/>
        </w:numPr>
        <w:tabs>
          <w:tab w:val="left" w:pos="2921"/>
        </w:tabs>
        <w:ind w:left="2740" w:right="112" w:firstLine="0"/>
      </w:pPr>
      <w:r>
        <w:rPr>
          <w:color w:val="333333"/>
        </w:rPr>
        <w:t>No. base channel 100 mm x 50 mm x 6 mm welded at the bottom of the tank having 4 nos. suitable fixing holes for mounting on</w:t>
      </w:r>
      <w:r>
        <w:rPr>
          <w:color w:val="333333"/>
          <w:spacing w:val="-7"/>
        </w:rPr>
        <w:t xml:space="preserve"> </w:t>
      </w:r>
      <w:r>
        <w:rPr>
          <w:color w:val="333333"/>
        </w:rPr>
        <w:t>platform.</w:t>
      </w:r>
    </w:p>
    <w:p w:rsidR="007B75E4" w:rsidRDefault="007B75E4" w:rsidP="007B75E4">
      <w:pPr>
        <w:pStyle w:val="BodyText"/>
        <w:ind w:left="2740"/>
      </w:pPr>
      <w:r>
        <w:rPr>
          <w:color w:val="333333"/>
        </w:rPr>
        <w:t>CT terminals should be provided with shorting links.</w:t>
      </w:r>
    </w:p>
    <w:p w:rsidR="007B75E4" w:rsidRDefault="007B75E4" w:rsidP="007B75E4">
      <w:pPr>
        <w:pStyle w:val="BodyText"/>
        <w:spacing w:before="1"/>
        <w:ind w:left="2740"/>
      </w:pPr>
      <w:r>
        <w:rPr>
          <w:color w:val="333333"/>
        </w:rPr>
        <w:t>There shall be no fourth wire arrangement and the cores of PT will not be screened. The cores will be clamped with suitable Flat and spring washers.</w:t>
      </w:r>
    </w:p>
    <w:p w:rsidR="007B75E4" w:rsidRDefault="007B75E4" w:rsidP="007B75E4">
      <w:pPr>
        <w:tabs>
          <w:tab w:val="left" w:pos="2500"/>
          <w:tab w:val="left" w:pos="5621"/>
        </w:tabs>
        <w:spacing w:line="360" w:lineRule="auto"/>
        <w:ind w:left="2740" w:right="4906" w:hanging="1080"/>
        <w:rPr>
          <w:sz w:val="24"/>
        </w:rPr>
      </w:pPr>
      <w:r>
        <w:rPr>
          <w:noProof/>
          <w:lang w:val="en-IN" w:eastAsia="en-IN" w:bidi="hi-IN"/>
        </w:rPr>
        <mc:AlternateContent>
          <mc:Choice Requires="wps">
            <w:drawing>
              <wp:anchor distT="0" distB="0" distL="114300" distR="114300" simplePos="0" relativeHeight="251659264" behindDoc="0" locked="0" layoutInCell="1" allowOverlap="1">
                <wp:simplePos x="0" y="0"/>
                <wp:positionH relativeFrom="page">
                  <wp:posOffset>3771900</wp:posOffset>
                </wp:positionH>
                <wp:positionV relativeFrom="paragraph">
                  <wp:posOffset>674370</wp:posOffset>
                </wp:positionV>
                <wp:extent cx="474980" cy="864870"/>
                <wp:effectExtent l="9525" t="10160" r="10795" b="10795"/>
                <wp:wrapNone/>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74980" cy="864870"/>
                        </a:xfrm>
                        <a:custGeom>
                          <a:avLst/>
                          <a:gdLst>
                            <a:gd name="T0" fmla="+- 0 5940 5940"/>
                            <a:gd name="T1" fmla="*/ T0 w 748"/>
                            <a:gd name="T2" fmla="+- 0 1062 1062"/>
                            <a:gd name="T3" fmla="*/ 1062 h 1362"/>
                            <a:gd name="T4" fmla="+- 0 6039 5940"/>
                            <a:gd name="T5" fmla="*/ T4 w 748"/>
                            <a:gd name="T6" fmla="+- 0 1066 1062"/>
                            <a:gd name="T7" fmla="*/ 1066 h 1362"/>
                            <a:gd name="T8" fmla="+- 0 6129 5940"/>
                            <a:gd name="T9" fmla="*/ T8 w 748"/>
                            <a:gd name="T10" fmla="+- 0 1077 1062"/>
                            <a:gd name="T11" fmla="*/ 1077 h 1362"/>
                            <a:gd name="T12" fmla="+- 0 6204 5940"/>
                            <a:gd name="T13" fmla="*/ T12 w 748"/>
                            <a:gd name="T14" fmla="+- 0 1095 1062"/>
                            <a:gd name="T15" fmla="*/ 1095 h 1362"/>
                            <a:gd name="T16" fmla="+- 0 6263 5940"/>
                            <a:gd name="T17" fmla="*/ T16 w 748"/>
                            <a:gd name="T18" fmla="+- 0 1118 1062"/>
                            <a:gd name="T19" fmla="*/ 1118 h 1362"/>
                            <a:gd name="T20" fmla="+- 0 6314 5940"/>
                            <a:gd name="T21" fmla="*/ T20 w 748"/>
                            <a:gd name="T22" fmla="+- 0 1175 1062"/>
                            <a:gd name="T23" fmla="*/ 1175 h 1362"/>
                            <a:gd name="T24" fmla="+- 0 6314 5940"/>
                            <a:gd name="T25" fmla="*/ T24 w 748"/>
                            <a:gd name="T26" fmla="+- 0 1629 1062"/>
                            <a:gd name="T27" fmla="*/ 1629 h 1362"/>
                            <a:gd name="T28" fmla="+- 0 6327 5940"/>
                            <a:gd name="T29" fmla="*/ T28 w 748"/>
                            <a:gd name="T30" fmla="+- 0 1659 1062"/>
                            <a:gd name="T31" fmla="*/ 1659 h 1362"/>
                            <a:gd name="T32" fmla="+- 0 6424 5940"/>
                            <a:gd name="T33" fmla="*/ T32 w 748"/>
                            <a:gd name="T34" fmla="+- 0 1710 1062"/>
                            <a:gd name="T35" fmla="*/ 1710 h 1362"/>
                            <a:gd name="T36" fmla="+- 0 6499 5940"/>
                            <a:gd name="T37" fmla="*/ T36 w 748"/>
                            <a:gd name="T38" fmla="+- 0 1727 1062"/>
                            <a:gd name="T39" fmla="*/ 1727 h 1362"/>
                            <a:gd name="T40" fmla="+- 0 6589 5940"/>
                            <a:gd name="T41" fmla="*/ T40 w 748"/>
                            <a:gd name="T42" fmla="+- 0 1739 1062"/>
                            <a:gd name="T43" fmla="*/ 1739 h 1362"/>
                            <a:gd name="T44" fmla="+- 0 6688 5940"/>
                            <a:gd name="T45" fmla="*/ T44 w 748"/>
                            <a:gd name="T46" fmla="+- 0 1743 1062"/>
                            <a:gd name="T47" fmla="*/ 1743 h 1362"/>
                            <a:gd name="T48" fmla="+- 0 6589 5940"/>
                            <a:gd name="T49" fmla="*/ T48 w 748"/>
                            <a:gd name="T50" fmla="+- 0 1747 1062"/>
                            <a:gd name="T51" fmla="*/ 1747 h 1362"/>
                            <a:gd name="T52" fmla="+- 0 6499 5940"/>
                            <a:gd name="T53" fmla="*/ T52 w 748"/>
                            <a:gd name="T54" fmla="+- 0 1758 1062"/>
                            <a:gd name="T55" fmla="*/ 1758 h 1362"/>
                            <a:gd name="T56" fmla="+- 0 6424 5940"/>
                            <a:gd name="T57" fmla="*/ T56 w 748"/>
                            <a:gd name="T58" fmla="+- 0 1776 1062"/>
                            <a:gd name="T59" fmla="*/ 1776 h 1362"/>
                            <a:gd name="T60" fmla="+- 0 6365 5940"/>
                            <a:gd name="T61" fmla="*/ T60 w 748"/>
                            <a:gd name="T62" fmla="+- 0 1799 1062"/>
                            <a:gd name="T63" fmla="*/ 1799 h 1362"/>
                            <a:gd name="T64" fmla="+- 0 6314 5940"/>
                            <a:gd name="T65" fmla="*/ T64 w 748"/>
                            <a:gd name="T66" fmla="+- 0 1856 1062"/>
                            <a:gd name="T67" fmla="*/ 1856 h 1362"/>
                            <a:gd name="T68" fmla="+- 0 6314 5940"/>
                            <a:gd name="T69" fmla="*/ T68 w 748"/>
                            <a:gd name="T70" fmla="+- 0 2310 1062"/>
                            <a:gd name="T71" fmla="*/ 2310 h 1362"/>
                            <a:gd name="T72" fmla="+- 0 6301 5940"/>
                            <a:gd name="T73" fmla="*/ T72 w 748"/>
                            <a:gd name="T74" fmla="+- 0 2341 1062"/>
                            <a:gd name="T75" fmla="*/ 2341 h 1362"/>
                            <a:gd name="T76" fmla="+- 0 6263 5940"/>
                            <a:gd name="T77" fmla="*/ T76 w 748"/>
                            <a:gd name="T78" fmla="+- 0 2368 1062"/>
                            <a:gd name="T79" fmla="*/ 2368 h 1362"/>
                            <a:gd name="T80" fmla="+- 0 6204 5940"/>
                            <a:gd name="T81" fmla="*/ T80 w 748"/>
                            <a:gd name="T82" fmla="+- 0 2391 1062"/>
                            <a:gd name="T83" fmla="*/ 2391 h 1362"/>
                            <a:gd name="T84" fmla="+- 0 6129 5940"/>
                            <a:gd name="T85" fmla="*/ T84 w 748"/>
                            <a:gd name="T86" fmla="+- 0 2408 1062"/>
                            <a:gd name="T87" fmla="*/ 2408 h 1362"/>
                            <a:gd name="T88" fmla="+- 0 6039 5940"/>
                            <a:gd name="T89" fmla="*/ T88 w 748"/>
                            <a:gd name="T90" fmla="+- 0 2420 1062"/>
                            <a:gd name="T91" fmla="*/ 2420 h 1362"/>
                            <a:gd name="T92" fmla="+- 0 5940 5940"/>
                            <a:gd name="T93" fmla="*/ T92 w 748"/>
                            <a:gd name="T94" fmla="+- 0 2424 1062"/>
                            <a:gd name="T95" fmla="*/ 2424 h 136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748" h="1362">
                              <a:moveTo>
                                <a:pt x="0" y="0"/>
                              </a:moveTo>
                              <a:lnTo>
                                <a:pt x="99" y="4"/>
                              </a:lnTo>
                              <a:lnTo>
                                <a:pt x="189" y="15"/>
                              </a:lnTo>
                              <a:lnTo>
                                <a:pt x="264" y="33"/>
                              </a:lnTo>
                              <a:lnTo>
                                <a:pt x="323" y="56"/>
                              </a:lnTo>
                              <a:lnTo>
                                <a:pt x="374" y="113"/>
                              </a:lnTo>
                              <a:lnTo>
                                <a:pt x="374" y="567"/>
                              </a:lnTo>
                              <a:lnTo>
                                <a:pt x="387" y="597"/>
                              </a:lnTo>
                              <a:lnTo>
                                <a:pt x="484" y="648"/>
                              </a:lnTo>
                              <a:lnTo>
                                <a:pt x="559" y="665"/>
                              </a:lnTo>
                              <a:lnTo>
                                <a:pt x="649" y="677"/>
                              </a:lnTo>
                              <a:lnTo>
                                <a:pt x="748" y="681"/>
                              </a:lnTo>
                              <a:lnTo>
                                <a:pt x="649" y="685"/>
                              </a:lnTo>
                              <a:lnTo>
                                <a:pt x="559" y="696"/>
                              </a:lnTo>
                              <a:lnTo>
                                <a:pt x="484" y="714"/>
                              </a:lnTo>
                              <a:lnTo>
                                <a:pt x="425" y="737"/>
                              </a:lnTo>
                              <a:lnTo>
                                <a:pt x="374" y="794"/>
                              </a:lnTo>
                              <a:lnTo>
                                <a:pt x="374" y="1248"/>
                              </a:lnTo>
                              <a:lnTo>
                                <a:pt x="361" y="1279"/>
                              </a:lnTo>
                              <a:lnTo>
                                <a:pt x="323" y="1306"/>
                              </a:lnTo>
                              <a:lnTo>
                                <a:pt x="264" y="1329"/>
                              </a:lnTo>
                              <a:lnTo>
                                <a:pt x="189" y="1346"/>
                              </a:lnTo>
                              <a:lnTo>
                                <a:pt x="99" y="1358"/>
                              </a:lnTo>
                              <a:lnTo>
                                <a:pt x="0" y="1362"/>
                              </a:lnTo>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96B0F49" id="Freeform 2"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97pt,53.1pt,301.95pt,53.3pt,306.45pt,53.85pt,310.2pt,54.75pt,313.15pt,55.9pt,315.7pt,58.75pt,315.7pt,81.45pt,316.35pt,82.95pt,321.2pt,85.5pt,324.95pt,86.35pt,329.45pt,86.95pt,334.4pt,87.15pt,329.45pt,87.35pt,324.95pt,87.9pt,321.2pt,88.8pt,318.25pt,89.95pt,315.7pt,92.8pt,315.7pt,115.5pt,315.05pt,117.05pt,313.15pt,118.4pt,310.2pt,119.55pt,306.45pt,120.4pt,301.95pt,121pt,297pt,121.2pt" coordsize="748,13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" filled="f">
                <v:path arrowok="t" o:connecttype="custom" o:connectlocs="0,674370;62865,676910;120015,683895;167640,695325;205105,709930;237490,746125;237490,1034415;245745,1053465;307340,1085850;354965,1096645;412115,1104265;474980,1106805;412115,1109345;354965,1116330;307340,1127760;269875,1142365;237490,1178560;237490,1466850;229235,1486535;205105,1503680;167640,1518285;120015,1529080;62865,1536700;0,1539240" o:connectangles="0,0,0,0,0,0,0,0,0,0,0,0,0,0,0,0,0,0,0,0,0,0,0,0"/>
                <w10:wrap anchorx="page"/>
              </v:polyline>
            </w:pict>
          </mc:Fallback>
        </mc:AlternateContent>
      </w:r>
      <w:r>
        <w:rPr>
          <w:noProof/>
          <w:lang w:val="en-IN" w:eastAsia="en-IN" w:bidi="hi-IN"/>
        </w:rPr>
        <mc:AlternateContent>
          <mc:Choice Requires="wps">
            <w:drawing>
              <wp:anchor distT="0" distB="0" distL="114300" distR="114300" simplePos="0" relativeHeight="251660288" behindDoc="0" locked="0" layoutInCell="1" allowOverlap="1">
                <wp:simplePos x="0" y="0"/>
                <wp:positionH relativeFrom="page">
                  <wp:posOffset>1797050</wp:posOffset>
                </wp:positionH>
                <wp:positionV relativeFrom="paragraph">
                  <wp:posOffset>530860</wp:posOffset>
                </wp:positionV>
                <wp:extent cx="1795145" cy="1045210"/>
                <wp:effectExtent l="0" t="0" r="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1045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 w:type="dxa"/>
                              <w:tblLayout w:type="fixed"/>
                              <w:tblCellMar>
                                <w:left w:w="0" w:type="dxa"/>
                                <w:right w:w="0" w:type="dxa"/>
                              </w:tblCellMar>
                              <w:tblLook w:val="01E0" w:firstRow="1" w:lastRow="1" w:firstColumn="1" w:lastColumn="1" w:noHBand="0" w:noVBand="0"/>
                            </w:tblPr>
                            <w:tblGrid>
                              <w:gridCol w:w="1891"/>
                              <w:gridCol w:w="936"/>
                            </w:tblGrid>
                            <w:tr w:rsidR="007B75E4">
                              <w:trPr>
                                <w:trHeight w:val="270"/>
                              </w:trPr>
                              <w:tc>
                                <w:tcPr>
                                  <w:tcW w:w="1891" w:type="dxa"/>
                                </w:tcPr>
                                <w:p w:rsidR="007B75E4" w:rsidRDefault="007B75E4">
                                  <w:pPr>
                                    <w:pStyle w:val="TableParagraph"/>
                                    <w:tabs>
                                      <w:tab w:val="left" w:pos="770"/>
                                    </w:tabs>
                                    <w:spacing w:line="251" w:lineRule="exact"/>
                                    <w:ind w:left="50"/>
                                    <w:rPr>
                                      <w:sz w:val="24"/>
                                    </w:rPr>
                                  </w:pPr>
                                  <w:r>
                                    <w:rPr>
                                      <w:color w:val="333333"/>
                                      <w:sz w:val="24"/>
                                    </w:rPr>
                                    <w:t>a)</w:t>
                                  </w:r>
                                  <w:r>
                                    <w:rPr>
                                      <w:color w:val="333333"/>
                                      <w:sz w:val="24"/>
                                    </w:rPr>
                                    <w:tab/>
                                    <w:t>30/5A-</w:t>
                                  </w:r>
                                </w:p>
                              </w:tc>
                              <w:tc>
                                <w:tcPr>
                                  <w:tcW w:w="936" w:type="dxa"/>
                                </w:tcPr>
                                <w:p w:rsidR="007B75E4" w:rsidRDefault="007B75E4">
                                  <w:pPr>
                                    <w:pStyle w:val="TableParagraph"/>
                                    <w:spacing w:line="251" w:lineRule="exact"/>
                                    <w:ind w:left="0" w:right="48"/>
                                    <w:jc w:val="right"/>
                                    <w:rPr>
                                      <w:sz w:val="24"/>
                                    </w:rPr>
                                  </w:pPr>
                                  <w:r>
                                    <w:rPr>
                                      <w:color w:val="333333"/>
                                      <w:sz w:val="24"/>
                                    </w:rPr>
                                    <w:t>26 set</w:t>
                                  </w:r>
                                </w:p>
                              </w:tc>
                            </w:tr>
                            <w:tr w:rsidR="007B75E4">
                              <w:trPr>
                                <w:trHeight w:val="276"/>
                              </w:trPr>
                              <w:tc>
                                <w:tcPr>
                                  <w:tcW w:w="1891" w:type="dxa"/>
                                </w:tcPr>
                                <w:p w:rsidR="007B75E4" w:rsidRDefault="007B75E4">
                                  <w:pPr>
                                    <w:pStyle w:val="TableParagraph"/>
                                    <w:tabs>
                                      <w:tab w:val="left" w:pos="770"/>
                                    </w:tabs>
                                    <w:spacing w:line="256" w:lineRule="exact"/>
                                    <w:ind w:left="50"/>
                                    <w:rPr>
                                      <w:sz w:val="24"/>
                                    </w:rPr>
                                  </w:pPr>
                                  <w:r>
                                    <w:rPr>
                                      <w:color w:val="333333"/>
                                      <w:sz w:val="24"/>
                                    </w:rPr>
                                    <w:t>b)</w:t>
                                  </w:r>
                                  <w:r>
                                    <w:rPr>
                                      <w:color w:val="333333"/>
                                      <w:sz w:val="24"/>
                                    </w:rPr>
                                    <w:tab/>
                                    <w:t>60/5A-</w:t>
                                  </w:r>
                                </w:p>
                              </w:tc>
                              <w:tc>
                                <w:tcPr>
                                  <w:tcW w:w="936" w:type="dxa"/>
                                </w:tcPr>
                                <w:p w:rsidR="007B75E4" w:rsidRDefault="007B75E4">
                                  <w:pPr>
                                    <w:pStyle w:val="TableParagraph"/>
                                    <w:spacing w:line="256" w:lineRule="exact"/>
                                    <w:ind w:left="0" w:right="48"/>
                                    <w:jc w:val="right"/>
                                    <w:rPr>
                                      <w:sz w:val="24"/>
                                    </w:rPr>
                                  </w:pPr>
                                  <w:r>
                                    <w:rPr>
                                      <w:color w:val="333333"/>
                                      <w:sz w:val="24"/>
                                    </w:rPr>
                                    <w:t>26 set</w:t>
                                  </w:r>
                                </w:p>
                              </w:tc>
                            </w:tr>
                            <w:tr w:rsidR="007B75E4">
                              <w:trPr>
                                <w:trHeight w:val="275"/>
                              </w:trPr>
                              <w:tc>
                                <w:tcPr>
                                  <w:tcW w:w="1891" w:type="dxa"/>
                                </w:tcPr>
                                <w:p w:rsidR="007B75E4" w:rsidRDefault="007B75E4">
                                  <w:pPr>
                                    <w:pStyle w:val="TableParagraph"/>
                                    <w:tabs>
                                      <w:tab w:val="left" w:pos="770"/>
                                    </w:tabs>
                                    <w:spacing w:line="256" w:lineRule="exact"/>
                                    <w:ind w:left="50"/>
                                    <w:rPr>
                                      <w:sz w:val="24"/>
                                    </w:rPr>
                                  </w:pPr>
                                  <w:r>
                                    <w:rPr>
                                      <w:color w:val="333333"/>
                                      <w:sz w:val="24"/>
                                    </w:rPr>
                                    <w:t>c)</w:t>
                                  </w:r>
                                  <w:r>
                                    <w:rPr>
                                      <w:color w:val="333333"/>
                                      <w:sz w:val="24"/>
                                    </w:rPr>
                                    <w:tab/>
                                    <w:t>100/5A-</w:t>
                                  </w:r>
                                </w:p>
                              </w:tc>
                              <w:tc>
                                <w:tcPr>
                                  <w:tcW w:w="936" w:type="dxa"/>
                                </w:tcPr>
                                <w:p w:rsidR="007B75E4" w:rsidRDefault="007B75E4">
                                  <w:pPr>
                                    <w:pStyle w:val="TableParagraph"/>
                                    <w:spacing w:line="256" w:lineRule="exact"/>
                                    <w:ind w:left="0" w:right="48"/>
                                    <w:jc w:val="right"/>
                                    <w:rPr>
                                      <w:sz w:val="24"/>
                                    </w:rPr>
                                  </w:pPr>
                                  <w:r>
                                    <w:rPr>
                                      <w:color w:val="333333"/>
                                      <w:sz w:val="24"/>
                                    </w:rPr>
                                    <w:t>21 set</w:t>
                                  </w:r>
                                </w:p>
                              </w:tc>
                            </w:tr>
                            <w:tr w:rsidR="007B75E4">
                              <w:trPr>
                                <w:trHeight w:val="275"/>
                              </w:trPr>
                              <w:tc>
                                <w:tcPr>
                                  <w:tcW w:w="1891" w:type="dxa"/>
                                </w:tcPr>
                                <w:p w:rsidR="007B75E4" w:rsidRDefault="007B75E4">
                                  <w:pPr>
                                    <w:pStyle w:val="TableParagraph"/>
                                    <w:tabs>
                                      <w:tab w:val="left" w:pos="770"/>
                                    </w:tabs>
                                    <w:spacing w:line="256" w:lineRule="exact"/>
                                    <w:ind w:left="50"/>
                                    <w:rPr>
                                      <w:sz w:val="24"/>
                                    </w:rPr>
                                  </w:pPr>
                                  <w:r>
                                    <w:rPr>
                                      <w:color w:val="333333"/>
                                      <w:sz w:val="24"/>
                                    </w:rPr>
                                    <w:t>d)</w:t>
                                  </w:r>
                                  <w:r>
                                    <w:rPr>
                                      <w:color w:val="333333"/>
                                      <w:sz w:val="24"/>
                                    </w:rPr>
                                    <w:tab/>
                                    <w:t>200/5A</w:t>
                                  </w:r>
                                </w:p>
                              </w:tc>
                              <w:tc>
                                <w:tcPr>
                                  <w:tcW w:w="936" w:type="dxa"/>
                                </w:tcPr>
                                <w:p w:rsidR="007B75E4" w:rsidRDefault="007B75E4">
                                  <w:pPr>
                                    <w:pStyle w:val="TableParagraph"/>
                                    <w:spacing w:line="256" w:lineRule="exact"/>
                                    <w:ind w:left="0" w:right="48"/>
                                    <w:jc w:val="right"/>
                                    <w:rPr>
                                      <w:sz w:val="24"/>
                                    </w:rPr>
                                  </w:pPr>
                                  <w:r>
                                    <w:rPr>
                                      <w:color w:val="333333"/>
                                      <w:sz w:val="24"/>
                                    </w:rPr>
                                    <w:t>11 set</w:t>
                                  </w:r>
                                </w:p>
                              </w:tc>
                            </w:tr>
                            <w:tr w:rsidR="007B75E4">
                              <w:trPr>
                                <w:trHeight w:val="275"/>
                              </w:trPr>
                              <w:tc>
                                <w:tcPr>
                                  <w:tcW w:w="1891" w:type="dxa"/>
                                </w:tcPr>
                                <w:p w:rsidR="007B75E4" w:rsidRDefault="007B75E4">
                                  <w:pPr>
                                    <w:pStyle w:val="TableParagraph"/>
                                    <w:tabs>
                                      <w:tab w:val="left" w:pos="770"/>
                                    </w:tabs>
                                    <w:spacing w:line="256" w:lineRule="exact"/>
                                    <w:ind w:left="50"/>
                                    <w:rPr>
                                      <w:sz w:val="24"/>
                                    </w:rPr>
                                  </w:pPr>
                                  <w:r>
                                    <w:rPr>
                                      <w:color w:val="333333"/>
                                      <w:sz w:val="24"/>
                                    </w:rPr>
                                    <w:t>e)</w:t>
                                  </w:r>
                                  <w:r>
                                    <w:rPr>
                                      <w:color w:val="333333"/>
                                      <w:sz w:val="24"/>
                                    </w:rPr>
                                    <w:tab/>
                                    <w:t>400/5A</w:t>
                                  </w:r>
                                </w:p>
                              </w:tc>
                              <w:tc>
                                <w:tcPr>
                                  <w:tcW w:w="936" w:type="dxa"/>
                                </w:tcPr>
                                <w:p w:rsidR="007B75E4" w:rsidRDefault="007B75E4">
                                  <w:pPr>
                                    <w:pStyle w:val="TableParagraph"/>
                                    <w:spacing w:line="256" w:lineRule="exact"/>
                                    <w:ind w:left="0" w:right="48"/>
                                    <w:jc w:val="right"/>
                                    <w:rPr>
                                      <w:sz w:val="24"/>
                                    </w:rPr>
                                  </w:pPr>
                                  <w:r>
                                    <w:rPr>
                                      <w:color w:val="333333"/>
                                      <w:sz w:val="24"/>
                                    </w:rPr>
                                    <w:t>08 set</w:t>
                                  </w:r>
                                </w:p>
                              </w:tc>
                            </w:tr>
                            <w:tr w:rsidR="007B75E4">
                              <w:trPr>
                                <w:trHeight w:val="270"/>
                              </w:trPr>
                              <w:tc>
                                <w:tcPr>
                                  <w:tcW w:w="1891" w:type="dxa"/>
                                </w:tcPr>
                                <w:p w:rsidR="007B75E4" w:rsidRDefault="007B75E4">
                                  <w:pPr>
                                    <w:pStyle w:val="TableParagraph"/>
                                    <w:tabs>
                                      <w:tab w:val="left" w:pos="770"/>
                                    </w:tabs>
                                    <w:spacing w:line="251" w:lineRule="exact"/>
                                    <w:ind w:left="50"/>
                                    <w:rPr>
                                      <w:sz w:val="24"/>
                                    </w:rPr>
                                  </w:pPr>
                                  <w:r>
                                    <w:rPr>
                                      <w:color w:val="333333"/>
                                      <w:sz w:val="24"/>
                                    </w:rPr>
                                    <w:t>f)</w:t>
                                  </w:r>
                                  <w:r>
                                    <w:rPr>
                                      <w:color w:val="333333"/>
                                      <w:sz w:val="24"/>
                                    </w:rPr>
                                    <w:tab/>
                                    <w:t>600/5A</w:t>
                                  </w:r>
                                </w:p>
                              </w:tc>
                              <w:tc>
                                <w:tcPr>
                                  <w:tcW w:w="936" w:type="dxa"/>
                                </w:tcPr>
                                <w:p w:rsidR="007B75E4" w:rsidRDefault="007B75E4">
                                  <w:pPr>
                                    <w:pStyle w:val="TableParagraph"/>
                                    <w:spacing w:line="251" w:lineRule="exact"/>
                                    <w:ind w:left="0" w:right="48"/>
                                    <w:jc w:val="right"/>
                                    <w:rPr>
                                      <w:sz w:val="24"/>
                                    </w:rPr>
                                  </w:pPr>
                                  <w:r>
                                    <w:rPr>
                                      <w:color w:val="333333"/>
                                      <w:sz w:val="24"/>
                                      <w:u w:val="single" w:color="333333"/>
                                    </w:rPr>
                                    <w:t>08 set</w:t>
                                  </w:r>
                                </w:p>
                              </w:tc>
                            </w:tr>
                          </w:tbl>
                          <w:p w:rsidR="007B75E4" w:rsidRDefault="007B75E4" w:rsidP="007B75E4">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141.5pt;margin-top:41.8pt;width:141.35pt;height:82.3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" filled="f" stroked="f">
                <v:textbox inset="0,0,0,0">
                  <w:txbxContent>
                    <w:tbl>
                      <w:tblPr>
                        <w:tblW w:w="0" w:type="auto"/>
                        <w:tblInd w:w="7" w:type="dxa"/>
                        <w:tblLayout w:type="fixed"/>
                        <w:tblCellMar>
                          <w:left w:w="0" w:type="dxa"/>
                          <w:right w:w="0" w:type="dxa"/>
                        </w:tblCellMar>
                        <w:tblLook w:val="01E0" w:firstRow="1" w:lastRow="1" w:firstColumn="1" w:lastColumn="1" w:noHBand="0" w:noVBand="0"/>
                      </w:tblPr>
                      <w:tblGrid>
                        <w:gridCol w:w="1891"/>
                        <w:gridCol w:w="936"/>
                      </w:tblGrid>
                      <w:tr w:rsidR="007B75E4">
                        <w:trPr>
                          <w:trHeight w:val="270"/>
                        </w:trPr>
                        <w:tc>
                          <w:tcPr>
                            <w:tcW w:w="1891" w:type="dxa"/>
                          </w:tcPr>
                          <w:p w:rsidR="007B75E4" w:rsidRDefault="007B75E4">
                            <w:pPr>
                              <w:pStyle w:val="TableParagraph"/>
                              <w:tabs>
                                <w:tab w:val="left" w:pos="770"/>
                              </w:tabs>
                              <w:spacing w:line="251" w:lineRule="exact"/>
                              <w:ind w:left="50"/>
                              <w:rPr>
                                <w:sz w:val="24"/>
                              </w:rPr>
                            </w:pPr>
                            <w:r>
                              <w:rPr>
                                <w:color w:val="333333"/>
                                <w:sz w:val="24"/>
                              </w:rPr>
                              <w:t>a)</w:t>
                            </w:r>
                            <w:r>
                              <w:rPr>
                                <w:color w:val="333333"/>
                                <w:sz w:val="24"/>
                              </w:rPr>
                              <w:tab/>
                              <w:t>30/5A-</w:t>
                            </w:r>
                          </w:p>
                        </w:tc>
                        <w:tc>
                          <w:tcPr>
                            <w:tcW w:w="936" w:type="dxa"/>
                          </w:tcPr>
                          <w:p w:rsidR="007B75E4" w:rsidRDefault="007B75E4">
                            <w:pPr>
                              <w:pStyle w:val="TableParagraph"/>
                              <w:spacing w:line="251" w:lineRule="exact"/>
                              <w:ind w:left="0" w:right="48"/>
                              <w:jc w:val="right"/>
                              <w:rPr>
                                <w:sz w:val="24"/>
                              </w:rPr>
                            </w:pPr>
                            <w:r>
                              <w:rPr>
                                <w:color w:val="333333"/>
                                <w:sz w:val="24"/>
                              </w:rPr>
                              <w:t>26 set</w:t>
                            </w:r>
                          </w:p>
                        </w:tc>
                      </w:tr>
                      <w:tr w:rsidR="007B75E4">
                        <w:trPr>
                          <w:trHeight w:val="276"/>
                        </w:trPr>
                        <w:tc>
                          <w:tcPr>
                            <w:tcW w:w="1891" w:type="dxa"/>
                          </w:tcPr>
                          <w:p w:rsidR="007B75E4" w:rsidRDefault="007B75E4">
                            <w:pPr>
                              <w:pStyle w:val="TableParagraph"/>
                              <w:tabs>
                                <w:tab w:val="left" w:pos="770"/>
                              </w:tabs>
                              <w:spacing w:line="256" w:lineRule="exact"/>
                              <w:ind w:left="50"/>
                              <w:rPr>
                                <w:sz w:val="24"/>
                              </w:rPr>
                            </w:pPr>
                            <w:r>
                              <w:rPr>
                                <w:color w:val="333333"/>
                                <w:sz w:val="24"/>
                              </w:rPr>
                              <w:t>b)</w:t>
                            </w:r>
                            <w:r>
                              <w:rPr>
                                <w:color w:val="333333"/>
                                <w:sz w:val="24"/>
                              </w:rPr>
                              <w:tab/>
                              <w:t>60/5A-</w:t>
                            </w:r>
                          </w:p>
                        </w:tc>
                        <w:tc>
                          <w:tcPr>
                            <w:tcW w:w="936" w:type="dxa"/>
                          </w:tcPr>
                          <w:p w:rsidR="007B75E4" w:rsidRDefault="007B75E4">
                            <w:pPr>
                              <w:pStyle w:val="TableParagraph"/>
                              <w:spacing w:line="256" w:lineRule="exact"/>
                              <w:ind w:left="0" w:right="48"/>
                              <w:jc w:val="right"/>
                              <w:rPr>
                                <w:sz w:val="24"/>
                              </w:rPr>
                            </w:pPr>
                            <w:r>
                              <w:rPr>
                                <w:color w:val="333333"/>
                                <w:sz w:val="24"/>
                              </w:rPr>
                              <w:t>26 set</w:t>
                            </w:r>
                          </w:p>
                        </w:tc>
                      </w:tr>
                      <w:tr w:rsidR="007B75E4">
                        <w:trPr>
                          <w:trHeight w:val="275"/>
                        </w:trPr>
                        <w:tc>
                          <w:tcPr>
                            <w:tcW w:w="1891" w:type="dxa"/>
                          </w:tcPr>
                          <w:p w:rsidR="007B75E4" w:rsidRDefault="007B75E4">
                            <w:pPr>
                              <w:pStyle w:val="TableParagraph"/>
                              <w:tabs>
                                <w:tab w:val="left" w:pos="770"/>
                              </w:tabs>
                              <w:spacing w:line="256" w:lineRule="exact"/>
                              <w:ind w:left="50"/>
                              <w:rPr>
                                <w:sz w:val="24"/>
                              </w:rPr>
                            </w:pPr>
                            <w:r>
                              <w:rPr>
                                <w:color w:val="333333"/>
                                <w:sz w:val="24"/>
                              </w:rPr>
                              <w:t>c)</w:t>
                            </w:r>
                            <w:r>
                              <w:rPr>
                                <w:color w:val="333333"/>
                                <w:sz w:val="24"/>
                              </w:rPr>
                              <w:tab/>
                              <w:t>100/5A-</w:t>
                            </w:r>
                          </w:p>
                        </w:tc>
                        <w:tc>
                          <w:tcPr>
                            <w:tcW w:w="936" w:type="dxa"/>
                          </w:tcPr>
                          <w:p w:rsidR="007B75E4" w:rsidRDefault="007B75E4">
                            <w:pPr>
                              <w:pStyle w:val="TableParagraph"/>
                              <w:spacing w:line="256" w:lineRule="exact"/>
                              <w:ind w:left="0" w:right="48"/>
                              <w:jc w:val="right"/>
                              <w:rPr>
                                <w:sz w:val="24"/>
                              </w:rPr>
                            </w:pPr>
                            <w:r>
                              <w:rPr>
                                <w:color w:val="333333"/>
                                <w:sz w:val="24"/>
                              </w:rPr>
                              <w:t>21 set</w:t>
                            </w:r>
                          </w:p>
                        </w:tc>
                      </w:tr>
                      <w:tr w:rsidR="007B75E4">
                        <w:trPr>
                          <w:trHeight w:val="275"/>
                        </w:trPr>
                        <w:tc>
                          <w:tcPr>
                            <w:tcW w:w="1891" w:type="dxa"/>
                          </w:tcPr>
                          <w:p w:rsidR="007B75E4" w:rsidRDefault="007B75E4">
                            <w:pPr>
                              <w:pStyle w:val="TableParagraph"/>
                              <w:tabs>
                                <w:tab w:val="left" w:pos="770"/>
                              </w:tabs>
                              <w:spacing w:line="256" w:lineRule="exact"/>
                              <w:ind w:left="50"/>
                              <w:rPr>
                                <w:sz w:val="24"/>
                              </w:rPr>
                            </w:pPr>
                            <w:r>
                              <w:rPr>
                                <w:color w:val="333333"/>
                                <w:sz w:val="24"/>
                              </w:rPr>
                              <w:t>d)</w:t>
                            </w:r>
                            <w:r>
                              <w:rPr>
                                <w:color w:val="333333"/>
                                <w:sz w:val="24"/>
                              </w:rPr>
                              <w:tab/>
                              <w:t>200/5A</w:t>
                            </w:r>
                          </w:p>
                        </w:tc>
                        <w:tc>
                          <w:tcPr>
                            <w:tcW w:w="936" w:type="dxa"/>
                          </w:tcPr>
                          <w:p w:rsidR="007B75E4" w:rsidRDefault="007B75E4">
                            <w:pPr>
                              <w:pStyle w:val="TableParagraph"/>
                              <w:spacing w:line="256" w:lineRule="exact"/>
                              <w:ind w:left="0" w:right="48"/>
                              <w:jc w:val="right"/>
                              <w:rPr>
                                <w:sz w:val="24"/>
                              </w:rPr>
                            </w:pPr>
                            <w:r>
                              <w:rPr>
                                <w:color w:val="333333"/>
                                <w:sz w:val="24"/>
                              </w:rPr>
                              <w:t>11 set</w:t>
                            </w:r>
                          </w:p>
                        </w:tc>
                      </w:tr>
                      <w:tr w:rsidR="007B75E4">
                        <w:trPr>
                          <w:trHeight w:val="275"/>
                        </w:trPr>
                        <w:tc>
                          <w:tcPr>
                            <w:tcW w:w="1891" w:type="dxa"/>
                          </w:tcPr>
                          <w:p w:rsidR="007B75E4" w:rsidRDefault="007B75E4">
                            <w:pPr>
                              <w:pStyle w:val="TableParagraph"/>
                              <w:tabs>
                                <w:tab w:val="left" w:pos="770"/>
                              </w:tabs>
                              <w:spacing w:line="256" w:lineRule="exact"/>
                              <w:ind w:left="50"/>
                              <w:rPr>
                                <w:sz w:val="24"/>
                              </w:rPr>
                            </w:pPr>
                            <w:r>
                              <w:rPr>
                                <w:color w:val="333333"/>
                                <w:sz w:val="24"/>
                              </w:rPr>
                              <w:t>e)</w:t>
                            </w:r>
                            <w:r>
                              <w:rPr>
                                <w:color w:val="333333"/>
                                <w:sz w:val="24"/>
                              </w:rPr>
                              <w:tab/>
                              <w:t>400/5A</w:t>
                            </w:r>
                          </w:p>
                        </w:tc>
                        <w:tc>
                          <w:tcPr>
                            <w:tcW w:w="936" w:type="dxa"/>
                          </w:tcPr>
                          <w:p w:rsidR="007B75E4" w:rsidRDefault="007B75E4">
                            <w:pPr>
                              <w:pStyle w:val="TableParagraph"/>
                              <w:spacing w:line="256" w:lineRule="exact"/>
                              <w:ind w:left="0" w:right="48"/>
                              <w:jc w:val="right"/>
                              <w:rPr>
                                <w:sz w:val="24"/>
                              </w:rPr>
                            </w:pPr>
                            <w:r>
                              <w:rPr>
                                <w:color w:val="333333"/>
                                <w:sz w:val="24"/>
                              </w:rPr>
                              <w:t>08 set</w:t>
                            </w:r>
                          </w:p>
                        </w:tc>
                      </w:tr>
                      <w:tr w:rsidR="007B75E4">
                        <w:trPr>
                          <w:trHeight w:val="270"/>
                        </w:trPr>
                        <w:tc>
                          <w:tcPr>
                            <w:tcW w:w="1891" w:type="dxa"/>
                          </w:tcPr>
                          <w:p w:rsidR="007B75E4" w:rsidRDefault="007B75E4">
                            <w:pPr>
                              <w:pStyle w:val="TableParagraph"/>
                              <w:tabs>
                                <w:tab w:val="left" w:pos="770"/>
                              </w:tabs>
                              <w:spacing w:line="251" w:lineRule="exact"/>
                              <w:ind w:left="50"/>
                              <w:rPr>
                                <w:sz w:val="24"/>
                              </w:rPr>
                            </w:pPr>
                            <w:r>
                              <w:rPr>
                                <w:color w:val="333333"/>
                                <w:sz w:val="24"/>
                              </w:rPr>
                              <w:t>f)</w:t>
                            </w:r>
                            <w:r>
                              <w:rPr>
                                <w:color w:val="333333"/>
                                <w:sz w:val="24"/>
                              </w:rPr>
                              <w:tab/>
                              <w:t>600/5A</w:t>
                            </w:r>
                          </w:p>
                        </w:tc>
                        <w:tc>
                          <w:tcPr>
                            <w:tcW w:w="936" w:type="dxa"/>
                          </w:tcPr>
                          <w:p w:rsidR="007B75E4" w:rsidRDefault="007B75E4">
                            <w:pPr>
                              <w:pStyle w:val="TableParagraph"/>
                              <w:spacing w:line="251" w:lineRule="exact"/>
                              <w:ind w:left="0" w:right="48"/>
                              <w:jc w:val="right"/>
                              <w:rPr>
                                <w:sz w:val="24"/>
                              </w:rPr>
                            </w:pPr>
                            <w:r>
                              <w:rPr>
                                <w:color w:val="333333"/>
                                <w:sz w:val="24"/>
                                <w:u w:val="single" w:color="333333"/>
                              </w:rPr>
                              <w:t>08 set</w:t>
                            </w:r>
                          </w:p>
                        </w:tc>
                      </w:tr>
                    </w:tbl>
                    <w:p w:rsidR="007B75E4" w:rsidRDefault="007B75E4" w:rsidP="007B75E4">
                      <w:pPr>
                        <w:pStyle w:val="BodyText"/>
                      </w:pPr>
                    </w:p>
                  </w:txbxContent>
                </v:textbox>
                <w10:wrap anchorx="page"/>
              </v:shape>
            </w:pict>
          </mc:Fallback>
        </mc:AlternateContent>
      </w:r>
      <w:r>
        <w:rPr>
          <w:color w:val="333333"/>
          <w:sz w:val="24"/>
        </w:rPr>
        <w:t>20</w:t>
      </w:r>
      <w:r>
        <w:rPr>
          <w:color w:val="333333"/>
          <w:sz w:val="24"/>
        </w:rPr>
        <w:tab/>
      </w:r>
      <w:r>
        <w:rPr>
          <w:b/>
          <w:color w:val="333333"/>
          <w:sz w:val="24"/>
          <w:u w:val="thick" w:color="333333"/>
        </w:rPr>
        <w:t>Quantity to</w:t>
      </w:r>
      <w:r>
        <w:rPr>
          <w:b/>
          <w:color w:val="333333"/>
          <w:spacing w:val="-1"/>
          <w:sz w:val="24"/>
          <w:u w:val="thick" w:color="333333"/>
        </w:rPr>
        <w:t xml:space="preserve"> </w:t>
      </w:r>
      <w:r>
        <w:rPr>
          <w:b/>
          <w:color w:val="333333"/>
          <w:sz w:val="24"/>
          <w:u w:val="thick" w:color="333333"/>
        </w:rPr>
        <w:t>be purchased</w:t>
      </w:r>
      <w:r>
        <w:rPr>
          <w:color w:val="333333"/>
          <w:sz w:val="24"/>
        </w:rPr>
        <w:t>:-</w:t>
      </w:r>
      <w:r>
        <w:rPr>
          <w:color w:val="333333"/>
          <w:sz w:val="24"/>
        </w:rPr>
        <w:tab/>
        <w:t xml:space="preserve">100 </w:t>
      </w:r>
      <w:r>
        <w:rPr>
          <w:color w:val="333333"/>
          <w:spacing w:val="-6"/>
          <w:sz w:val="24"/>
        </w:rPr>
        <w:t>sets</w:t>
      </w:r>
      <w:r>
        <w:rPr>
          <w:color w:val="333333"/>
          <w:spacing w:val="-6"/>
          <w:sz w:val="24"/>
          <w:u w:val="single" w:color="333333"/>
        </w:rPr>
        <w:t xml:space="preserve"> </w:t>
      </w:r>
      <w:r>
        <w:rPr>
          <w:color w:val="333333"/>
          <w:sz w:val="24"/>
          <w:u w:val="single" w:color="333333"/>
        </w:rPr>
        <w:t>33 KV metering</w:t>
      </w:r>
      <w:r>
        <w:rPr>
          <w:color w:val="333333"/>
          <w:spacing w:val="-4"/>
          <w:sz w:val="24"/>
          <w:u w:val="single" w:color="333333"/>
        </w:rPr>
        <w:t xml:space="preserve"> </w:t>
      </w:r>
      <w:r>
        <w:rPr>
          <w:color w:val="333333"/>
          <w:sz w:val="24"/>
          <w:u w:val="single" w:color="333333"/>
        </w:rPr>
        <w:t>unit</w:t>
      </w:r>
    </w:p>
    <w:p w:rsidR="007B75E4" w:rsidRDefault="007B75E4" w:rsidP="007B75E4">
      <w:pPr>
        <w:pStyle w:val="BodyText"/>
        <w:rPr>
          <w:sz w:val="26"/>
        </w:rPr>
      </w:pPr>
    </w:p>
    <w:p w:rsidR="007B75E4" w:rsidRDefault="007B75E4" w:rsidP="007B75E4">
      <w:pPr>
        <w:pStyle w:val="BodyText"/>
        <w:rPr>
          <w:sz w:val="26"/>
        </w:rPr>
      </w:pPr>
    </w:p>
    <w:p w:rsidR="007B75E4" w:rsidRDefault="007B75E4" w:rsidP="007B75E4">
      <w:pPr>
        <w:pStyle w:val="BodyText"/>
        <w:spacing w:before="7"/>
        <w:rPr>
          <w:sz w:val="21"/>
        </w:rPr>
      </w:pPr>
    </w:p>
    <w:p w:rsidR="007B75E4" w:rsidRDefault="007B75E4" w:rsidP="007B75E4">
      <w:pPr>
        <w:pStyle w:val="Heading5"/>
        <w:ind w:left="7212" w:firstLine="0"/>
      </w:pPr>
      <w:r>
        <w:rPr>
          <w:color w:val="333333"/>
        </w:rPr>
        <w:t>33 kV / 110V, -/5A</w:t>
      </w:r>
    </w:p>
    <w:p w:rsidR="007B75E4" w:rsidRDefault="007B75E4" w:rsidP="007B75E4">
      <w:pPr>
        <w:pStyle w:val="BodyText"/>
        <w:rPr>
          <w:sz w:val="26"/>
        </w:rPr>
      </w:pPr>
    </w:p>
    <w:p w:rsidR="007B75E4" w:rsidRDefault="007B75E4" w:rsidP="007B75E4">
      <w:pPr>
        <w:pStyle w:val="BodyText"/>
        <w:spacing w:before="4"/>
        <w:rPr>
          <w:sz w:val="20"/>
        </w:rPr>
      </w:pPr>
    </w:p>
    <w:p w:rsidR="007B75E4" w:rsidRDefault="007B75E4" w:rsidP="007B75E4">
      <w:pPr>
        <w:ind w:left="3133" w:right="4552"/>
        <w:jc w:val="center"/>
        <w:rPr>
          <w:sz w:val="24"/>
        </w:rPr>
      </w:pPr>
      <w:r>
        <w:rPr>
          <w:b/>
          <w:color w:val="333333"/>
          <w:sz w:val="24"/>
        </w:rPr>
        <w:t xml:space="preserve">Total:  100 </w:t>
      </w:r>
      <w:r>
        <w:rPr>
          <w:color w:val="333333"/>
          <w:sz w:val="24"/>
        </w:rPr>
        <w:t>sets</w:t>
      </w:r>
    </w:p>
    <w:p w:rsidR="007B75E4" w:rsidRDefault="007B75E4" w:rsidP="007B75E4">
      <w:pPr>
        <w:pStyle w:val="Heading5"/>
        <w:spacing w:before="139"/>
        <w:ind w:left="2740" w:firstLine="0"/>
      </w:pPr>
      <w:r>
        <w:rPr>
          <w:color w:val="333333"/>
        </w:rPr>
        <w:t>Quantity may increase or decrease at the time of placing orders.</w:t>
      </w:r>
    </w:p>
    <w:p w:rsidR="007B75E4" w:rsidRDefault="007B75E4" w:rsidP="007B75E4">
      <w:pPr>
        <w:sectPr w:rsidR="007B75E4">
          <w:pgSz w:w="11910" w:h="16840"/>
          <w:pgMar w:top="260" w:right="460" w:bottom="620" w:left="140" w:header="0" w:footer="346" w:gutter="0"/>
          <w:cols w:space="720"/>
        </w:sectPr>
      </w:pPr>
    </w:p>
    <w:p w:rsidR="007B75E4" w:rsidRDefault="007B75E4" w:rsidP="007B75E4">
      <w:pPr>
        <w:pStyle w:val="BodyText"/>
        <w:spacing w:before="4"/>
        <w:rPr>
          <w:sz w:val="17"/>
        </w:rPr>
      </w:pPr>
    </w:p>
    <w:p w:rsidR="007B75E4" w:rsidRDefault="007B75E4" w:rsidP="007B75E4">
      <w:pPr>
        <w:rPr>
          <w:sz w:val="17"/>
        </w:rPr>
        <w:sectPr w:rsidR="007B75E4">
          <w:pgSz w:w="11910" w:h="16840"/>
          <w:pgMar w:top="1580" w:right="460" w:bottom="540" w:left="140" w:header="0" w:footer="346" w:gutter="0"/>
          <w:cols w:space="720"/>
        </w:sectPr>
      </w:pPr>
    </w:p>
    <w:p w:rsidR="007B75E4" w:rsidRDefault="007B75E4" w:rsidP="007B75E4">
      <w:pPr>
        <w:pStyle w:val="ListParagraph"/>
        <w:numPr>
          <w:ilvl w:val="0"/>
          <w:numId w:val="1"/>
        </w:numPr>
        <w:tabs>
          <w:tab w:val="left" w:pos="2408"/>
        </w:tabs>
        <w:spacing w:before="78"/>
        <w:ind w:hanging="302"/>
        <w:jc w:val="left"/>
        <w:rPr>
          <w:b/>
          <w:color w:val="333333"/>
        </w:rPr>
      </w:pPr>
      <w:r>
        <w:rPr>
          <w:b/>
          <w:color w:val="333333"/>
          <w:sz w:val="24"/>
          <w:u w:val="thick" w:color="333333"/>
        </w:rPr>
        <w:lastRenderedPageBreak/>
        <w:t>SPECIFICATION FOR 33KV / 110V COMBINED CT,PT, unit, outdoor</w:t>
      </w:r>
      <w:r>
        <w:rPr>
          <w:b/>
          <w:color w:val="333333"/>
          <w:spacing w:val="-5"/>
          <w:sz w:val="24"/>
          <w:u w:val="thick" w:color="333333"/>
        </w:rPr>
        <w:t xml:space="preserve"> </w:t>
      </w:r>
      <w:r>
        <w:rPr>
          <w:b/>
          <w:color w:val="333333"/>
          <w:sz w:val="24"/>
          <w:u w:val="thick" w:color="333333"/>
        </w:rPr>
        <w:t>type</w:t>
      </w:r>
    </w:p>
    <w:p w:rsidR="007B75E4" w:rsidRDefault="007B75E4" w:rsidP="007B75E4">
      <w:pPr>
        <w:pStyle w:val="BodyText"/>
        <w:spacing w:before="4"/>
        <w:rPr>
          <w:b/>
          <w:sz w:val="20"/>
        </w:rPr>
      </w:pPr>
    </w:p>
    <w:p w:rsidR="007B75E4" w:rsidRDefault="007B75E4" w:rsidP="007B75E4">
      <w:pPr>
        <w:spacing w:before="89"/>
        <w:ind w:left="3835"/>
        <w:rPr>
          <w:sz w:val="28"/>
        </w:rPr>
      </w:pPr>
      <w:r>
        <w:rPr>
          <w:color w:val="333333"/>
          <w:sz w:val="28"/>
          <w:u w:val="single" w:color="333333"/>
        </w:rPr>
        <w:t>Potential T/F shall have following ratings:-</w:t>
      </w:r>
    </w:p>
    <w:p w:rsidR="007B75E4" w:rsidRDefault="007B75E4" w:rsidP="007B75E4">
      <w:pPr>
        <w:pStyle w:val="BodyText"/>
        <w:rPr>
          <w:sz w:val="20"/>
        </w:rPr>
      </w:pPr>
    </w:p>
    <w:p w:rsidR="007B75E4" w:rsidRDefault="007B75E4" w:rsidP="007B75E4">
      <w:pPr>
        <w:pStyle w:val="BodyText"/>
        <w:spacing w:before="7"/>
        <w:rPr>
          <w:sz w:val="24"/>
        </w:rPr>
      </w:pPr>
    </w:p>
    <w:tbl>
      <w:tblPr>
        <w:tblW w:w="0" w:type="auto"/>
        <w:tblInd w:w="11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8"/>
        <w:gridCol w:w="3133"/>
        <w:gridCol w:w="4609"/>
      </w:tblGrid>
      <w:tr w:rsidR="007B75E4" w:rsidTr="007323F7">
        <w:trPr>
          <w:trHeight w:val="506"/>
        </w:trPr>
        <w:tc>
          <w:tcPr>
            <w:tcW w:w="468" w:type="dxa"/>
          </w:tcPr>
          <w:p w:rsidR="007B75E4" w:rsidRDefault="007B75E4" w:rsidP="007323F7">
            <w:pPr>
              <w:pStyle w:val="TableParagraph"/>
              <w:spacing w:line="247" w:lineRule="exact"/>
            </w:pPr>
            <w:r>
              <w:rPr>
                <w:color w:val="333333"/>
              </w:rPr>
              <w:t>1</w:t>
            </w:r>
          </w:p>
        </w:tc>
        <w:tc>
          <w:tcPr>
            <w:tcW w:w="3133" w:type="dxa"/>
          </w:tcPr>
          <w:p w:rsidR="007B75E4" w:rsidRDefault="007B75E4" w:rsidP="007323F7">
            <w:pPr>
              <w:pStyle w:val="TableParagraph"/>
              <w:spacing w:line="247" w:lineRule="exact"/>
            </w:pPr>
            <w:r>
              <w:rPr>
                <w:color w:val="333333"/>
              </w:rPr>
              <w:t>Nominal system voltage</w:t>
            </w:r>
          </w:p>
        </w:tc>
        <w:tc>
          <w:tcPr>
            <w:tcW w:w="4609" w:type="dxa"/>
          </w:tcPr>
          <w:p w:rsidR="007B75E4" w:rsidRDefault="007B75E4" w:rsidP="007323F7">
            <w:pPr>
              <w:pStyle w:val="TableParagraph"/>
              <w:spacing w:line="247" w:lineRule="exact"/>
            </w:pPr>
            <w:r>
              <w:rPr>
                <w:color w:val="333333"/>
              </w:rPr>
              <w:t>33 KV</w:t>
            </w:r>
          </w:p>
        </w:tc>
      </w:tr>
      <w:tr w:rsidR="007B75E4" w:rsidTr="007323F7">
        <w:trPr>
          <w:trHeight w:val="254"/>
        </w:trPr>
        <w:tc>
          <w:tcPr>
            <w:tcW w:w="468" w:type="dxa"/>
          </w:tcPr>
          <w:p w:rsidR="007B75E4" w:rsidRDefault="007B75E4" w:rsidP="007323F7">
            <w:pPr>
              <w:pStyle w:val="TableParagraph"/>
              <w:spacing w:line="234" w:lineRule="exact"/>
            </w:pPr>
            <w:r>
              <w:rPr>
                <w:color w:val="333333"/>
              </w:rPr>
              <w:t>2</w:t>
            </w:r>
          </w:p>
        </w:tc>
        <w:tc>
          <w:tcPr>
            <w:tcW w:w="3133" w:type="dxa"/>
          </w:tcPr>
          <w:p w:rsidR="007B75E4" w:rsidRDefault="007B75E4" w:rsidP="007323F7">
            <w:pPr>
              <w:pStyle w:val="TableParagraph"/>
              <w:spacing w:line="234" w:lineRule="exact"/>
            </w:pPr>
            <w:r>
              <w:rPr>
                <w:color w:val="333333"/>
              </w:rPr>
              <w:t>Highest system voltage</w:t>
            </w:r>
          </w:p>
        </w:tc>
        <w:tc>
          <w:tcPr>
            <w:tcW w:w="4609" w:type="dxa"/>
          </w:tcPr>
          <w:p w:rsidR="007B75E4" w:rsidRDefault="007B75E4" w:rsidP="007323F7">
            <w:pPr>
              <w:pStyle w:val="TableParagraph"/>
              <w:spacing w:line="234" w:lineRule="exact"/>
            </w:pPr>
            <w:r>
              <w:rPr>
                <w:color w:val="333333"/>
              </w:rPr>
              <w:t>36 KV</w:t>
            </w:r>
          </w:p>
        </w:tc>
      </w:tr>
      <w:tr w:rsidR="007B75E4" w:rsidTr="007323F7">
        <w:trPr>
          <w:trHeight w:val="505"/>
        </w:trPr>
        <w:tc>
          <w:tcPr>
            <w:tcW w:w="468" w:type="dxa"/>
          </w:tcPr>
          <w:p w:rsidR="007B75E4" w:rsidRDefault="007B75E4" w:rsidP="007323F7">
            <w:pPr>
              <w:pStyle w:val="TableParagraph"/>
              <w:spacing w:line="247" w:lineRule="exact"/>
            </w:pPr>
            <w:r>
              <w:rPr>
                <w:color w:val="333333"/>
              </w:rPr>
              <w:t>3</w:t>
            </w:r>
          </w:p>
        </w:tc>
        <w:tc>
          <w:tcPr>
            <w:tcW w:w="3133" w:type="dxa"/>
          </w:tcPr>
          <w:p w:rsidR="007B75E4" w:rsidRDefault="007B75E4" w:rsidP="007323F7">
            <w:pPr>
              <w:pStyle w:val="TableParagraph"/>
              <w:spacing w:line="247" w:lineRule="exact"/>
            </w:pPr>
            <w:r>
              <w:rPr>
                <w:color w:val="333333"/>
              </w:rPr>
              <w:t>No of phases</w:t>
            </w:r>
          </w:p>
        </w:tc>
        <w:tc>
          <w:tcPr>
            <w:tcW w:w="4609" w:type="dxa"/>
          </w:tcPr>
          <w:p w:rsidR="007B75E4" w:rsidRDefault="007B75E4" w:rsidP="007323F7">
            <w:pPr>
              <w:pStyle w:val="TableParagraph"/>
              <w:spacing w:line="247" w:lineRule="exact"/>
            </w:pPr>
            <w:r>
              <w:rPr>
                <w:color w:val="333333"/>
              </w:rPr>
              <w:t>03</w:t>
            </w:r>
          </w:p>
        </w:tc>
      </w:tr>
      <w:tr w:rsidR="007B75E4" w:rsidTr="007323F7">
        <w:trPr>
          <w:trHeight w:val="506"/>
        </w:trPr>
        <w:tc>
          <w:tcPr>
            <w:tcW w:w="468" w:type="dxa"/>
          </w:tcPr>
          <w:p w:rsidR="007B75E4" w:rsidRDefault="007B75E4" w:rsidP="007323F7">
            <w:pPr>
              <w:pStyle w:val="TableParagraph"/>
              <w:spacing w:line="247" w:lineRule="exact"/>
            </w:pPr>
            <w:r>
              <w:rPr>
                <w:color w:val="333333"/>
              </w:rPr>
              <w:t>4</w:t>
            </w:r>
          </w:p>
        </w:tc>
        <w:tc>
          <w:tcPr>
            <w:tcW w:w="3133" w:type="dxa"/>
          </w:tcPr>
          <w:p w:rsidR="007B75E4" w:rsidRDefault="007B75E4" w:rsidP="007323F7">
            <w:pPr>
              <w:pStyle w:val="TableParagraph"/>
              <w:spacing w:line="247" w:lineRule="exact"/>
            </w:pPr>
            <w:r>
              <w:rPr>
                <w:color w:val="333333"/>
              </w:rPr>
              <w:t>Frequency</w:t>
            </w:r>
          </w:p>
        </w:tc>
        <w:tc>
          <w:tcPr>
            <w:tcW w:w="4609" w:type="dxa"/>
          </w:tcPr>
          <w:p w:rsidR="007B75E4" w:rsidRDefault="007B75E4" w:rsidP="007323F7">
            <w:pPr>
              <w:pStyle w:val="TableParagraph"/>
              <w:spacing w:line="247" w:lineRule="exact"/>
            </w:pPr>
            <w:r>
              <w:rPr>
                <w:color w:val="333333"/>
              </w:rPr>
              <w:t>50 HZ</w:t>
            </w:r>
          </w:p>
        </w:tc>
      </w:tr>
      <w:tr w:rsidR="007B75E4" w:rsidTr="007323F7">
        <w:trPr>
          <w:trHeight w:val="505"/>
        </w:trPr>
        <w:tc>
          <w:tcPr>
            <w:tcW w:w="468" w:type="dxa"/>
          </w:tcPr>
          <w:p w:rsidR="007B75E4" w:rsidRDefault="007B75E4" w:rsidP="007323F7">
            <w:pPr>
              <w:pStyle w:val="TableParagraph"/>
              <w:spacing w:line="247" w:lineRule="exact"/>
            </w:pPr>
            <w:r>
              <w:rPr>
                <w:color w:val="333333"/>
              </w:rPr>
              <w:t>5</w:t>
            </w:r>
          </w:p>
        </w:tc>
        <w:tc>
          <w:tcPr>
            <w:tcW w:w="3133" w:type="dxa"/>
          </w:tcPr>
          <w:p w:rsidR="007B75E4" w:rsidRDefault="007B75E4" w:rsidP="007323F7">
            <w:pPr>
              <w:pStyle w:val="TableParagraph"/>
              <w:spacing w:line="247" w:lineRule="exact"/>
            </w:pPr>
            <w:r>
              <w:rPr>
                <w:color w:val="333333"/>
              </w:rPr>
              <w:t>Ratio</w:t>
            </w:r>
          </w:p>
        </w:tc>
        <w:tc>
          <w:tcPr>
            <w:tcW w:w="4609" w:type="dxa"/>
          </w:tcPr>
          <w:p w:rsidR="007B75E4" w:rsidRDefault="007B75E4" w:rsidP="007323F7">
            <w:pPr>
              <w:pStyle w:val="TableParagraph"/>
              <w:spacing w:line="247" w:lineRule="exact"/>
            </w:pPr>
            <w:r>
              <w:rPr>
                <w:color w:val="333333"/>
              </w:rPr>
              <w:t>33000/ 110 V</w:t>
            </w:r>
          </w:p>
        </w:tc>
      </w:tr>
      <w:tr w:rsidR="007B75E4" w:rsidTr="007323F7">
        <w:trPr>
          <w:trHeight w:val="505"/>
        </w:trPr>
        <w:tc>
          <w:tcPr>
            <w:tcW w:w="468" w:type="dxa"/>
          </w:tcPr>
          <w:p w:rsidR="007B75E4" w:rsidRDefault="007B75E4" w:rsidP="007323F7">
            <w:pPr>
              <w:pStyle w:val="TableParagraph"/>
              <w:spacing w:line="247" w:lineRule="exact"/>
            </w:pPr>
            <w:r>
              <w:rPr>
                <w:color w:val="333333"/>
              </w:rPr>
              <w:t>6</w:t>
            </w:r>
          </w:p>
        </w:tc>
        <w:tc>
          <w:tcPr>
            <w:tcW w:w="3133" w:type="dxa"/>
          </w:tcPr>
          <w:p w:rsidR="007B75E4" w:rsidRDefault="007B75E4" w:rsidP="007323F7">
            <w:pPr>
              <w:pStyle w:val="TableParagraph"/>
              <w:spacing w:line="247" w:lineRule="exact"/>
            </w:pPr>
            <w:r>
              <w:rPr>
                <w:color w:val="333333"/>
              </w:rPr>
              <w:t>Rated output</w:t>
            </w:r>
          </w:p>
        </w:tc>
        <w:tc>
          <w:tcPr>
            <w:tcW w:w="4609" w:type="dxa"/>
          </w:tcPr>
          <w:p w:rsidR="007B75E4" w:rsidRDefault="007B75E4" w:rsidP="007323F7">
            <w:pPr>
              <w:pStyle w:val="TableParagraph"/>
              <w:spacing w:line="247" w:lineRule="exact"/>
            </w:pPr>
            <w:r>
              <w:rPr>
                <w:color w:val="333333"/>
              </w:rPr>
              <w:t>50 vA per phase</w:t>
            </w:r>
          </w:p>
        </w:tc>
      </w:tr>
      <w:tr w:rsidR="007B75E4" w:rsidTr="007323F7">
        <w:trPr>
          <w:trHeight w:val="506"/>
        </w:trPr>
        <w:tc>
          <w:tcPr>
            <w:tcW w:w="468" w:type="dxa"/>
          </w:tcPr>
          <w:p w:rsidR="007B75E4" w:rsidRDefault="007B75E4" w:rsidP="007323F7">
            <w:pPr>
              <w:pStyle w:val="TableParagraph"/>
              <w:spacing w:line="247" w:lineRule="exact"/>
            </w:pPr>
            <w:r>
              <w:rPr>
                <w:color w:val="333333"/>
              </w:rPr>
              <w:t>7</w:t>
            </w:r>
          </w:p>
        </w:tc>
        <w:tc>
          <w:tcPr>
            <w:tcW w:w="3133" w:type="dxa"/>
          </w:tcPr>
          <w:p w:rsidR="007B75E4" w:rsidRDefault="007B75E4" w:rsidP="007323F7">
            <w:pPr>
              <w:pStyle w:val="TableParagraph"/>
              <w:spacing w:line="246" w:lineRule="exact"/>
            </w:pPr>
            <w:r>
              <w:rPr>
                <w:color w:val="333333"/>
              </w:rPr>
              <w:t>Impulse withstand</w:t>
            </w:r>
            <w:r>
              <w:rPr>
                <w:color w:val="333333"/>
                <w:spacing w:val="-9"/>
              </w:rPr>
              <w:t xml:space="preserve"> </w:t>
            </w:r>
            <w:r>
              <w:rPr>
                <w:color w:val="333333"/>
              </w:rPr>
              <w:t>voltage</w:t>
            </w:r>
          </w:p>
          <w:p w:rsidR="007B75E4" w:rsidRDefault="007B75E4" w:rsidP="007323F7">
            <w:pPr>
              <w:pStyle w:val="TableParagraph"/>
              <w:spacing w:line="240" w:lineRule="exact"/>
            </w:pPr>
            <w:r>
              <w:rPr>
                <w:color w:val="333333"/>
              </w:rPr>
              <w:t>(on assembled CT,PT</w:t>
            </w:r>
            <w:r>
              <w:rPr>
                <w:color w:val="333333"/>
                <w:spacing w:val="-7"/>
              </w:rPr>
              <w:t xml:space="preserve"> </w:t>
            </w:r>
            <w:r>
              <w:rPr>
                <w:color w:val="333333"/>
              </w:rPr>
              <w:t>set)</w:t>
            </w:r>
          </w:p>
        </w:tc>
        <w:tc>
          <w:tcPr>
            <w:tcW w:w="4609" w:type="dxa"/>
          </w:tcPr>
          <w:p w:rsidR="007B75E4" w:rsidRDefault="007B75E4" w:rsidP="007323F7">
            <w:pPr>
              <w:pStyle w:val="TableParagraph"/>
              <w:spacing w:line="247" w:lineRule="exact"/>
            </w:pPr>
            <w:r>
              <w:rPr>
                <w:color w:val="333333"/>
              </w:rPr>
              <w:t>150 KV (Primary)</w:t>
            </w:r>
          </w:p>
        </w:tc>
      </w:tr>
      <w:tr w:rsidR="007B75E4" w:rsidTr="007323F7">
        <w:trPr>
          <w:trHeight w:val="506"/>
        </w:trPr>
        <w:tc>
          <w:tcPr>
            <w:tcW w:w="468" w:type="dxa"/>
          </w:tcPr>
          <w:p w:rsidR="007B75E4" w:rsidRDefault="007B75E4" w:rsidP="007323F7">
            <w:pPr>
              <w:pStyle w:val="TableParagraph"/>
              <w:spacing w:line="247" w:lineRule="exact"/>
            </w:pPr>
            <w:r>
              <w:rPr>
                <w:color w:val="333333"/>
              </w:rPr>
              <w:t>8</w:t>
            </w:r>
          </w:p>
        </w:tc>
        <w:tc>
          <w:tcPr>
            <w:tcW w:w="3133" w:type="dxa"/>
          </w:tcPr>
          <w:p w:rsidR="007B75E4" w:rsidRDefault="007B75E4" w:rsidP="007323F7">
            <w:pPr>
              <w:pStyle w:val="TableParagraph"/>
              <w:spacing w:line="247" w:lineRule="exact"/>
            </w:pPr>
            <w:r>
              <w:rPr>
                <w:color w:val="333333"/>
              </w:rPr>
              <w:t>Winding connection</w:t>
            </w:r>
          </w:p>
        </w:tc>
        <w:tc>
          <w:tcPr>
            <w:tcW w:w="4609" w:type="dxa"/>
          </w:tcPr>
          <w:p w:rsidR="007B75E4" w:rsidRDefault="007B75E4" w:rsidP="007323F7">
            <w:pPr>
              <w:pStyle w:val="TableParagraph"/>
              <w:spacing w:line="247" w:lineRule="exact"/>
            </w:pPr>
            <w:r>
              <w:rPr>
                <w:color w:val="333333"/>
              </w:rPr>
              <w:t>Star / Star</w:t>
            </w:r>
          </w:p>
        </w:tc>
      </w:tr>
      <w:tr w:rsidR="007B75E4" w:rsidTr="007323F7">
        <w:trPr>
          <w:trHeight w:val="506"/>
        </w:trPr>
        <w:tc>
          <w:tcPr>
            <w:tcW w:w="468" w:type="dxa"/>
          </w:tcPr>
          <w:p w:rsidR="007B75E4" w:rsidRDefault="007B75E4" w:rsidP="007323F7">
            <w:pPr>
              <w:pStyle w:val="TableParagraph"/>
              <w:spacing w:line="247" w:lineRule="exact"/>
            </w:pPr>
            <w:r>
              <w:rPr>
                <w:color w:val="333333"/>
              </w:rPr>
              <w:t>9</w:t>
            </w:r>
          </w:p>
        </w:tc>
        <w:tc>
          <w:tcPr>
            <w:tcW w:w="3133" w:type="dxa"/>
          </w:tcPr>
          <w:p w:rsidR="007B75E4" w:rsidRDefault="007B75E4" w:rsidP="007323F7">
            <w:pPr>
              <w:pStyle w:val="TableParagraph"/>
              <w:spacing w:line="247" w:lineRule="exact"/>
            </w:pPr>
            <w:r>
              <w:rPr>
                <w:color w:val="333333"/>
              </w:rPr>
              <w:t>Class of accuracy</w:t>
            </w:r>
          </w:p>
        </w:tc>
        <w:tc>
          <w:tcPr>
            <w:tcW w:w="4609" w:type="dxa"/>
          </w:tcPr>
          <w:p w:rsidR="007B75E4" w:rsidRDefault="007B75E4" w:rsidP="007323F7">
            <w:pPr>
              <w:pStyle w:val="TableParagraph"/>
              <w:spacing w:line="247" w:lineRule="exact"/>
            </w:pPr>
            <w:r>
              <w:rPr>
                <w:color w:val="333333"/>
              </w:rPr>
              <w:t>0.5 (As per IS 3156 with latest amendment</w:t>
            </w:r>
          </w:p>
        </w:tc>
      </w:tr>
      <w:tr w:rsidR="007B75E4" w:rsidTr="007323F7">
        <w:trPr>
          <w:trHeight w:val="505"/>
        </w:trPr>
        <w:tc>
          <w:tcPr>
            <w:tcW w:w="468" w:type="dxa"/>
          </w:tcPr>
          <w:p w:rsidR="007B75E4" w:rsidRDefault="007B75E4" w:rsidP="007323F7">
            <w:pPr>
              <w:pStyle w:val="TableParagraph"/>
              <w:spacing w:line="247" w:lineRule="exact"/>
            </w:pPr>
            <w:r>
              <w:rPr>
                <w:color w:val="333333"/>
              </w:rPr>
              <w:t>10</w:t>
            </w:r>
          </w:p>
        </w:tc>
        <w:tc>
          <w:tcPr>
            <w:tcW w:w="3133" w:type="dxa"/>
          </w:tcPr>
          <w:p w:rsidR="007B75E4" w:rsidRDefault="007B75E4" w:rsidP="007323F7">
            <w:pPr>
              <w:pStyle w:val="TableParagraph"/>
              <w:spacing w:line="247" w:lineRule="exact"/>
            </w:pPr>
            <w:r>
              <w:rPr>
                <w:color w:val="333333"/>
              </w:rPr>
              <w:t>Earthing</w:t>
            </w:r>
          </w:p>
        </w:tc>
        <w:tc>
          <w:tcPr>
            <w:tcW w:w="4609" w:type="dxa"/>
          </w:tcPr>
          <w:p w:rsidR="007B75E4" w:rsidRDefault="007B75E4" w:rsidP="007323F7">
            <w:pPr>
              <w:pStyle w:val="TableParagraph"/>
              <w:spacing w:line="247" w:lineRule="exact"/>
            </w:pPr>
            <w:r>
              <w:rPr>
                <w:color w:val="333333"/>
              </w:rPr>
              <w:t>As per IS 3156, clause 5</w:t>
            </w:r>
          </w:p>
        </w:tc>
      </w:tr>
      <w:tr w:rsidR="007B75E4" w:rsidTr="007323F7">
        <w:trPr>
          <w:trHeight w:val="506"/>
        </w:trPr>
        <w:tc>
          <w:tcPr>
            <w:tcW w:w="468" w:type="dxa"/>
          </w:tcPr>
          <w:p w:rsidR="007B75E4" w:rsidRDefault="007B75E4" w:rsidP="007323F7">
            <w:pPr>
              <w:pStyle w:val="TableParagraph"/>
              <w:spacing w:line="247" w:lineRule="exact"/>
            </w:pPr>
            <w:r>
              <w:rPr>
                <w:color w:val="333333"/>
              </w:rPr>
              <w:t>11</w:t>
            </w:r>
          </w:p>
        </w:tc>
        <w:tc>
          <w:tcPr>
            <w:tcW w:w="3133" w:type="dxa"/>
          </w:tcPr>
          <w:p w:rsidR="007B75E4" w:rsidRDefault="007B75E4" w:rsidP="007323F7">
            <w:pPr>
              <w:pStyle w:val="TableParagraph"/>
              <w:spacing w:line="247" w:lineRule="exact"/>
            </w:pPr>
            <w:r>
              <w:rPr>
                <w:color w:val="333333"/>
              </w:rPr>
              <w:t>Rated voltage factor</w:t>
            </w:r>
          </w:p>
        </w:tc>
        <w:tc>
          <w:tcPr>
            <w:tcW w:w="4609" w:type="dxa"/>
          </w:tcPr>
          <w:p w:rsidR="007B75E4" w:rsidRDefault="007B75E4" w:rsidP="007323F7">
            <w:pPr>
              <w:pStyle w:val="TableParagraph"/>
              <w:spacing w:line="247" w:lineRule="exact"/>
            </w:pPr>
            <w:r>
              <w:rPr>
                <w:color w:val="333333"/>
              </w:rPr>
              <w:t>1.2 times continuous and 1.5 times for 30 sec.</w:t>
            </w:r>
          </w:p>
        </w:tc>
      </w:tr>
      <w:tr w:rsidR="007B75E4" w:rsidTr="007323F7">
        <w:trPr>
          <w:trHeight w:val="757"/>
        </w:trPr>
        <w:tc>
          <w:tcPr>
            <w:tcW w:w="468" w:type="dxa"/>
          </w:tcPr>
          <w:p w:rsidR="007B75E4" w:rsidRDefault="007B75E4" w:rsidP="007323F7">
            <w:pPr>
              <w:pStyle w:val="TableParagraph"/>
              <w:spacing w:line="247" w:lineRule="exact"/>
            </w:pPr>
            <w:r>
              <w:rPr>
                <w:color w:val="333333"/>
              </w:rPr>
              <w:t>12</w:t>
            </w:r>
          </w:p>
        </w:tc>
        <w:tc>
          <w:tcPr>
            <w:tcW w:w="3133" w:type="dxa"/>
          </w:tcPr>
          <w:p w:rsidR="007B75E4" w:rsidRDefault="007B75E4" w:rsidP="007323F7">
            <w:pPr>
              <w:pStyle w:val="TableParagraph"/>
              <w:ind w:right="594"/>
            </w:pPr>
            <w:r>
              <w:rPr>
                <w:color w:val="333333"/>
              </w:rPr>
              <w:t>Maxm. winding Temp. rise Over ambient</w:t>
            </w:r>
          </w:p>
        </w:tc>
        <w:tc>
          <w:tcPr>
            <w:tcW w:w="4609" w:type="dxa"/>
          </w:tcPr>
          <w:p w:rsidR="007B75E4" w:rsidRDefault="007B75E4" w:rsidP="007323F7">
            <w:pPr>
              <w:pStyle w:val="TableParagraph"/>
              <w:ind w:right="151"/>
            </w:pPr>
            <w:r>
              <w:rPr>
                <w:color w:val="333333"/>
              </w:rPr>
              <w:t>Within limit of IS:3156 with latest amendments / revision</w:t>
            </w:r>
          </w:p>
        </w:tc>
      </w:tr>
      <w:tr w:rsidR="007B75E4" w:rsidTr="007323F7">
        <w:trPr>
          <w:trHeight w:val="505"/>
        </w:trPr>
        <w:tc>
          <w:tcPr>
            <w:tcW w:w="468" w:type="dxa"/>
          </w:tcPr>
          <w:p w:rsidR="007B75E4" w:rsidRDefault="007B75E4" w:rsidP="007323F7">
            <w:pPr>
              <w:pStyle w:val="TableParagraph"/>
              <w:spacing w:line="247" w:lineRule="exact"/>
            </w:pPr>
            <w:r>
              <w:rPr>
                <w:color w:val="333333"/>
              </w:rPr>
              <w:t>13</w:t>
            </w:r>
          </w:p>
        </w:tc>
        <w:tc>
          <w:tcPr>
            <w:tcW w:w="3133" w:type="dxa"/>
          </w:tcPr>
          <w:p w:rsidR="007B75E4" w:rsidRDefault="007B75E4" w:rsidP="007323F7">
            <w:pPr>
              <w:pStyle w:val="TableParagraph"/>
              <w:spacing w:line="247" w:lineRule="exact"/>
            </w:pPr>
            <w:r>
              <w:rPr>
                <w:color w:val="333333"/>
              </w:rPr>
              <w:t>Maxm. ratio error</w:t>
            </w:r>
          </w:p>
        </w:tc>
        <w:tc>
          <w:tcPr>
            <w:tcW w:w="4609" w:type="dxa"/>
          </w:tcPr>
          <w:p w:rsidR="007B75E4" w:rsidRDefault="007B75E4" w:rsidP="007323F7">
            <w:pPr>
              <w:pStyle w:val="TableParagraph"/>
              <w:spacing w:line="247" w:lineRule="exact"/>
            </w:pPr>
            <w:r>
              <w:rPr>
                <w:color w:val="333333"/>
              </w:rPr>
              <w:t>Within limit of IS 3156 with latest revision</w:t>
            </w:r>
          </w:p>
        </w:tc>
      </w:tr>
      <w:tr w:rsidR="007B75E4" w:rsidTr="007323F7">
        <w:trPr>
          <w:trHeight w:val="506"/>
        </w:trPr>
        <w:tc>
          <w:tcPr>
            <w:tcW w:w="468" w:type="dxa"/>
          </w:tcPr>
          <w:p w:rsidR="007B75E4" w:rsidRDefault="007B75E4" w:rsidP="007323F7">
            <w:pPr>
              <w:pStyle w:val="TableParagraph"/>
              <w:spacing w:line="247" w:lineRule="exact"/>
            </w:pPr>
            <w:r>
              <w:rPr>
                <w:color w:val="333333"/>
              </w:rPr>
              <w:t>14</w:t>
            </w:r>
          </w:p>
        </w:tc>
        <w:tc>
          <w:tcPr>
            <w:tcW w:w="3133" w:type="dxa"/>
          </w:tcPr>
          <w:p w:rsidR="007B75E4" w:rsidRDefault="007B75E4" w:rsidP="007323F7">
            <w:pPr>
              <w:pStyle w:val="TableParagraph"/>
              <w:spacing w:line="247" w:lineRule="exact"/>
            </w:pPr>
            <w:r>
              <w:rPr>
                <w:color w:val="333333"/>
              </w:rPr>
              <w:t>Maxm. phase angle error</w:t>
            </w:r>
          </w:p>
        </w:tc>
        <w:tc>
          <w:tcPr>
            <w:tcW w:w="4609" w:type="dxa"/>
          </w:tcPr>
          <w:p w:rsidR="007B75E4" w:rsidRDefault="007B75E4" w:rsidP="007323F7">
            <w:pPr>
              <w:pStyle w:val="TableParagraph"/>
              <w:spacing w:before="121"/>
              <w:ind w:left="1864"/>
            </w:pPr>
            <w:r>
              <w:rPr>
                <w:color w:val="333333"/>
              </w:rPr>
              <w:t>-----do----</w:t>
            </w:r>
          </w:p>
        </w:tc>
      </w:tr>
      <w:tr w:rsidR="007B75E4" w:rsidTr="007323F7">
        <w:trPr>
          <w:trHeight w:val="251"/>
        </w:trPr>
        <w:tc>
          <w:tcPr>
            <w:tcW w:w="468" w:type="dxa"/>
          </w:tcPr>
          <w:p w:rsidR="007B75E4" w:rsidRDefault="007B75E4" w:rsidP="007323F7">
            <w:pPr>
              <w:pStyle w:val="TableParagraph"/>
              <w:spacing w:line="232" w:lineRule="exact"/>
            </w:pPr>
            <w:r>
              <w:rPr>
                <w:color w:val="333333"/>
              </w:rPr>
              <w:t>15</w:t>
            </w:r>
          </w:p>
        </w:tc>
        <w:tc>
          <w:tcPr>
            <w:tcW w:w="3133" w:type="dxa"/>
          </w:tcPr>
          <w:p w:rsidR="007B75E4" w:rsidRDefault="007B75E4" w:rsidP="007323F7">
            <w:pPr>
              <w:pStyle w:val="TableParagraph"/>
              <w:spacing w:line="232" w:lineRule="exact"/>
            </w:pPr>
            <w:r>
              <w:rPr>
                <w:color w:val="333333"/>
              </w:rPr>
              <w:t>Marking</w:t>
            </w:r>
          </w:p>
        </w:tc>
        <w:tc>
          <w:tcPr>
            <w:tcW w:w="4609" w:type="dxa"/>
          </w:tcPr>
          <w:p w:rsidR="007B75E4" w:rsidRDefault="007B75E4" w:rsidP="007323F7">
            <w:pPr>
              <w:pStyle w:val="TableParagraph"/>
              <w:spacing w:line="232" w:lineRule="exact"/>
            </w:pPr>
            <w:r>
              <w:rPr>
                <w:color w:val="333333"/>
              </w:rPr>
              <w:t>As per clause 8 of IS 3156</w:t>
            </w:r>
          </w:p>
        </w:tc>
      </w:tr>
      <w:tr w:rsidR="007B75E4" w:rsidTr="007323F7">
        <w:trPr>
          <w:trHeight w:val="506"/>
        </w:trPr>
        <w:tc>
          <w:tcPr>
            <w:tcW w:w="468" w:type="dxa"/>
          </w:tcPr>
          <w:p w:rsidR="007B75E4" w:rsidRDefault="007B75E4" w:rsidP="007323F7">
            <w:pPr>
              <w:pStyle w:val="TableParagraph"/>
              <w:spacing w:line="249" w:lineRule="exact"/>
            </w:pPr>
            <w:r>
              <w:rPr>
                <w:color w:val="333333"/>
              </w:rPr>
              <w:t>16</w:t>
            </w:r>
          </w:p>
        </w:tc>
        <w:tc>
          <w:tcPr>
            <w:tcW w:w="3133" w:type="dxa"/>
          </w:tcPr>
          <w:p w:rsidR="007B75E4" w:rsidRDefault="007B75E4" w:rsidP="007323F7">
            <w:pPr>
              <w:pStyle w:val="TableParagraph"/>
              <w:spacing w:line="249" w:lineRule="exact"/>
            </w:pPr>
            <w:r>
              <w:rPr>
                <w:color w:val="333333"/>
              </w:rPr>
              <w:t>Primary and Secondary winding</w:t>
            </w:r>
          </w:p>
        </w:tc>
        <w:tc>
          <w:tcPr>
            <w:tcW w:w="4609" w:type="dxa"/>
          </w:tcPr>
          <w:p w:rsidR="007B75E4" w:rsidRDefault="007B75E4" w:rsidP="007323F7">
            <w:pPr>
              <w:pStyle w:val="TableParagraph"/>
              <w:spacing w:line="249" w:lineRule="exact"/>
            </w:pPr>
            <w:r>
              <w:rPr>
                <w:color w:val="333333"/>
              </w:rPr>
              <w:t>Good quality super enamel copper conductor</w:t>
            </w:r>
          </w:p>
        </w:tc>
      </w:tr>
      <w:tr w:rsidR="007B75E4" w:rsidTr="007323F7">
        <w:trPr>
          <w:trHeight w:val="506"/>
        </w:trPr>
        <w:tc>
          <w:tcPr>
            <w:tcW w:w="468" w:type="dxa"/>
          </w:tcPr>
          <w:p w:rsidR="007B75E4" w:rsidRDefault="007B75E4" w:rsidP="007323F7">
            <w:pPr>
              <w:pStyle w:val="TableParagraph"/>
              <w:spacing w:line="249" w:lineRule="exact"/>
            </w:pPr>
            <w:r>
              <w:rPr>
                <w:color w:val="333333"/>
              </w:rPr>
              <w:t>17</w:t>
            </w:r>
          </w:p>
        </w:tc>
        <w:tc>
          <w:tcPr>
            <w:tcW w:w="3133" w:type="dxa"/>
          </w:tcPr>
          <w:p w:rsidR="007B75E4" w:rsidRDefault="007B75E4" w:rsidP="007323F7">
            <w:pPr>
              <w:pStyle w:val="TableParagraph"/>
              <w:spacing w:line="249" w:lineRule="exact"/>
            </w:pPr>
            <w:r>
              <w:rPr>
                <w:color w:val="333333"/>
              </w:rPr>
              <w:t>Core of PT</w:t>
            </w:r>
          </w:p>
        </w:tc>
        <w:tc>
          <w:tcPr>
            <w:tcW w:w="4609" w:type="dxa"/>
          </w:tcPr>
          <w:p w:rsidR="007B75E4" w:rsidRDefault="007B75E4" w:rsidP="007323F7">
            <w:pPr>
              <w:pStyle w:val="TableParagraph"/>
              <w:spacing w:line="248" w:lineRule="exact"/>
            </w:pPr>
            <w:r>
              <w:rPr>
                <w:color w:val="333333"/>
              </w:rPr>
              <w:t>Good quality CRGO silicon steel B.H curve of</w:t>
            </w:r>
          </w:p>
          <w:p w:rsidR="007B75E4" w:rsidRDefault="007B75E4" w:rsidP="007323F7">
            <w:pPr>
              <w:pStyle w:val="TableParagraph"/>
              <w:spacing w:line="238" w:lineRule="exact"/>
            </w:pPr>
            <w:r>
              <w:rPr>
                <w:color w:val="333333"/>
              </w:rPr>
              <w:t>the core material to be used is to be provided.</w:t>
            </w:r>
          </w:p>
        </w:tc>
      </w:tr>
      <w:tr w:rsidR="007B75E4" w:rsidTr="007323F7">
        <w:trPr>
          <w:trHeight w:val="254"/>
        </w:trPr>
        <w:tc>
          <w:tcPr>
            <w:tcW w:w="468" w:type="dxa"/>
          </w:tcPr>
          <w:p w:rsidR="007B75E4" w:rsidRDefault="007B75E4" w:rsidP="007323F7">
            <w:pPr>
              <w:pStyle w:val="TableParagraph"/>
              <w:spacing w:line="234" w:lineRule="exact"/>
            </w:pPr>
            <w:r>
              <w:rPr>
                <w:color w:val="333333"/>
              </w:rPr>
              <w:t>18</w:t>
            </w:r>
          </w:p>
        </w:tc>
        <w:tc>
          <w:tcPr>
            <w:tcW w:w="3133" w:type="dxa"/>
          </w:tcPr>
          <w:p w:rsidR="007B75E4" w:rsidRDefault="007B75E4" w:rsidP="007323F7">
            <w:pPr>
              <w:pStyle w:val="TableParagraph"/>
              <w:spacing w:line="234" w:lineRule="exact"/>
            </w:pPr>
            <w:r>
              <w:rPr>
                <w:color w:val="333333"/>
              </w:rPr>
              <w:t>Class of insulation</w:t>
            </w:r>
          </w:p>
        </w:tc>
        <w:tc>
          <w:tcPr>
            <w:tcW w:w="4609" w:type="dxa"/>
          </w:tcPr>
          <w:p w:rsidR="007B75E4" w:rsidRDefault="007B75E4" w:rsidP="007323F7">
            <w:pPr>
              <w:pStyle w:val="TableParagraph"/>
              <w:spacing w:line="234" w:lineRule="exact"/>
            </w:pPr>
            <w:r>
              <w:rPr>
                <w:color w:val="333333"/>
              </w:rPr>
              <w:t>Class-A moisture resistant.</w:t>
            </w:r>
          </w:p>
        </w:tc>
      </w:tr>
      <w:tr w:rsidR="007B75E4" w:rsidTr="007323F7">
        <w:trPr>
          <w:trHeight w:val="760"/>
        </w:trPr>
        <w:tc>
          <w:tcPr>
            <w:tcW w:w="468" w:type="dxa"/>
          </w:tcPr>
          <w:p w:rsidR="007B75E4" w:rsidRDefault="007B75E4" w:rsidP="007323F7">
            <w:pPr>
              <w:pStyle w:val="TableParagraph"/>
              <w:spacing w:line="247" w:lineRule="exact"/>
            </w:pPr>
            <w:r>
              <w:rPr>
                <w:color w:val="333333"/>
              </w:rPr>
              <w:t>19</w:t>
            </w:r>
          </w:p>
        </w:tc>
        <w:tc>
          <w:tcPr>
            <w:tcW w:w="3133" w:type="dxa"/>
          </w:tcPr>
          <w:p w:rsidR="007B75E4" w:rsidRDefault="007B75E4" w:rsidP="007323F7">
            <w:pPr>
              <w:pStyle w:val="TableParagraph"/>
              <w:spacing w:line="247" w:lineRule="exact"/>
            </w:pPr>
            <w:r>
              <w:rPr>
                <w:color w:val="333333"/>
              </w:rPr>
              <w:t>One minute power frequency</w:t>
            </w:r>
          </w:p>
          <w:p w:rsidR="007B75E4" w:rsidRDefault="007B75E4" w:rsidP="007323F7">
            <w:pPr>
              <w:pStyle w:val="TableParagraph"/>
              <w:spacing w:before="5" w:line="252" w:lineRule="exact"/>
              <w:ind w:right="741"/>
            </w:pPr>
            <w:r>
              <w:rPr>
                <w:color w:val="333333"/>
              </w:rPr>
              <w:t>dry withstand voltage (on assembled CT-PT sets)</w:t>
            </w:r>
          </w:p>
        </w:tc>
        <w:tc>
          <w:tcPr>
            <w:tcW w:w="4609" w:type="dxa"/>
          </w:tcPr>
          <w:p w:rsidR="007B75E4" w:rsidRDefault="007B75E4" w:rsidP="007323F7">
            <w:pPr>
              <w:pStyle w:val="TableParagraph"/>
              <w:spacing w:line="242" w:lineRule="auto"/>
              <w:ind w:right="2669"/>
            </w:pPr>
            <w:r>
              <w:rPr>
                <w:color w:val="333333"/>
              </w:rPr>
              <w:t>Primary 30 kV rms Secondary 3 kV rms</w:t>
            </w:r>
          </w:p>
        </w:tc>
      </w:tr>
    </w:tbl>
    <w:p w:rsidR="007B75E4" w:rsidRDefault="007B75E4" w:rsidP="007B75E4">
      <w:pPr>
        <w:pStyle w:val="BodyText"/>
        <w:spacing w:before="4"/>
        <w:rPr>
          <w:sz w:val="13"/>
        </w:rPr>
      </w:pPr>
    </w:p>
    <w:p w:rsidR="007B75E4" w:rsidRDefault="007B75E4" w:rsidP="007B75E4">
      <w:pPr>
        <w:pStyle w:val="BodyText"/>
        <w:spacing w:before="92" w:line="360" w:lineRule="auto"/>
        <w:ind w:left="1660" w:right="106" w:firstLine="1079"/>
        <w:jc w:val="both"/>
      </w:pPr>
      <w:r>
        <w:rPr>
          <w:color w:val="333333"/>
        </w:rPr>
        <w:t>There shall be no fuse either in HT or LT side and core of the transformer shall not be subject to any type of shielding. The transformer oil provided by the manufacturer shall be of EHV grade and conform to the IS 335 / 1983 with latest amendment. Wherever, the pertinent parameter has not been mentioned in aforesaid table, the relevant section of IS 3156 shall apply as strict quality control measure. All clearances and safety measures shall be taken in compliance of relevant sections of IE rule,</w:t>
      </w:r>
      <w:r>
        <w:rPr>
          <w:color w:val="333333"/>
          <w:spacing w:val="-17"/>
        </w:rPr>
        <w:t xml:space="preserve"> </w:t>
      </w:r>
      <w:r>
        <w:rPr>
          <w:color w:val="333333"/>
        </w:rPr>
        <w:t>1956.</w:t>
      </w:r>
    </w:p>
    <w:p w:rsidR="007B75E4" w:rsidRDefault="007B75E4" w:rsidP="007B75E4">
      <w:pPr>
        <w:pStyle w:val="BodyText"/>
        <w:spacing w:before="2" w:line="360" w:lineRule="auto"/>
        <w:ind w:left="1660" w:right="113" w:firstLine="1079"/>
        <w:jc w:val="both"/>
      </w:pPr>
      <w:r>
        <w:rPr>
          <w:color w:val="333333"/>
        </w:rPr>
        <w:t>The L.T terminal cover of the combined CT,PT unit shall be welded to the body of the CT,PT unit. The cover of L.T terminal shall be designed to carry colorless transparent glass, which when pushed, locks in helmet locking fashion. Holes shall be drilled sealing bolts for sealing purpose.</w:t>
      </w:r>
    </w:p>
    <w:p w:rsidR="007B75E4" w:rsidRDefault="007B75E4" w:rsidP="007B75E4">
      <w:pPr>
        <w:spacing w:line="360" w:lineRule="auto"/>
        <w:jc w:val="both"/>
        <w:sectPr w:rsidR="007B75E4">
          <w:pgSz w:w="11910" w:h="16840"/>
          <w:pgMar w:top="260" w:right="460" w:bottom="540" w:left="140" w:header="0" w:footer="346" w:gutter="0"/>
          <w:cols w:space="720"/>
        </w:sectPr>
      </w:pPr>
    </w:p>
    <w:p w:rsidR="007B75E4" w:rsidRDefault="007B75E4" w:rsidP="007B75E4">
      <w:pPr>
        <w:pStyle w:val="Heading1"/>
        <w:numPr>
          <w:ilvl w:val="0"/>
          <w:numId w:val="1"/>
        </w:numPr>
        <w:tabs>
          <w:tab w:val="left" w:pos="3381"/>
        </w:tabs>
        <w:spacing w:before="57"/>
        <w:ind w:left="3380" w:hanging="341"/>
        <w:jc w:val="left"/>
        <w:rPr>
          <w:color w:val="333333"/>
          <w:sz w:val="26"/>
        </w:rPr>
      </w:pPr>
      <w:r>
        <w:rPr>
          <w:color w:val="333333"/>
          <w:u w:val="single" w:color="333333"/>
        </w:rPr>
        <w:lastRenderedPageBreak/>
        <w:t>SPECIFICATION OF CURRENT</w:t>
      </w:r>
      <w:r>
        <w:rPr>
          <w:color w:val="333333"/>
          <w:spacing w:val="-3"/>
          <w:u w:val="single" w:color="333333"/>
        </w:rPr>
        <w:t xml:space="preserve"> </w:t>
      </w:r>
      <w:r>
        <w:rPr>
          <w:color w:val="333333"/>
          <w:u w:val="single" w:color="333333"/>
        </w:rPr>
        <w:t>TRANSFORMER</w:t>
      </w:r>
    </w:p>
    <w:p w:rsidR="007B75E4" w:rsidRDefault="007B75E4" w:rsidP="007B75E4">
      <w:pPr>
        <w:pStyle w:val="BodyText"/>
        <w:rPr>
          <w:sz w:val="20"/>
        </w:rPr>
      </w:pPr>
    </w:p>
    <w:p w:rsidR="007B75E4" w:rsidRDefault="007B75E4" w:rsidP="007B75E4">
      <w:pPr>
        <w:pStyle w:val="BodyText"/>
        <w:spacing w:before="8"/>
        <w:rPr>
          <w:sz w:val="10"/>
        </w:rPr>
      </w:pPr>
    </w:p>
    <w:tbl>
      <w:tblPr>
        <w:tblW w:w="954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6"/>
        <w:gridCol w:w="3685"/>
        <w:gridCol w:w="5402"/>
      </w:tblGrid>
      <w:tr w:rsidR="007B75E4" w:rsidTr="007B75E4">
        <w:trPr>
          <w:trHeight w:val="254"/>
        </w:trPr>
        <w:tc>
          <w:tcPr>
            <w:tcW w:w="456" w:type="dxa"/>
          </w:tcPr>
          <w:p w:rsidR="007B75E4" w:rsidRDefault="007B75E4" w:rsidP="007323F7">
            <w:pPr>
              <w:pStyle w:val="TableParagraph"/>
              <w:spacing w:line="234" w:lineRule="exact"/>
            </w:pPr>
            <w:bookmarkStart w:id="0" w:name="_GoBack"/>
            <w:bookmarkEnd w:id="0"/>
            <w:r>
              <w:rPr>
                <w:color w:val="333333"/>
              </w:rPr>
              <w:t>1</w:t>
            </w:r>
          </w:p>
        </w:tc>
        <w:tc>
          <w:tcPr>
            <w:tcW w:w="3685" w:type="dxa"/>
          </w:tcPr>
          <w:p w:rsidR="007B75E4" w:rsidRDefault="007B75E4" w:rsidP="007323F7">
            <w:pPr>
              <w:pStyle w:val="TableParagraph"/>
              <w:spacing w:line="234" w:lineRule="exact"/>
            </w:pPr>
            <w:r>
              <w:rPr>
                <w:color w:val="333333"/>
              </w:rPr>
              <w:t>Nominal system voltage</w:t>
            </w:r>
          </w:p>
        </w:tc>
        <w:tc>
          <w:tcPr>
            <w:tcW w:w="5402" w:type="dxa"/>
          </w:tcPr>
          <w:p w:rsidR="007B75E4" w:rsidRDefault="007B75E4" w:rsidP="007323F7">
            <w:pPr>
              <w:pStyle w:val="TableParagraph"/>
              <w:spacing w:line="234" w:lineRule="exact"/>
            </w:pPr>
            <w:r>
              <w:rPr>
                <w:color w:val="333333"/>
              </w:rPr>
              <w:t>33 KV RMS</w:t>
            </w:r>
          </w:p>
        </w:tc>
      </w:tr>
      <w:tr w:rsidR="007B75E4" w:rsidTr="007B75E4">
        <w:trPr>
          <w:trHeight w:val="253"/>
        </w:trPr>
        <w:tc>
          <w:tcPr>
            <w:tcW w:w="456" w:type="dxa"/>
          </w:tcPr>
          <w:p w:rsidR="007B75E4" w:rsidRDefault="007B75E4" w:rsidP="007323F7">
            <w:pPr>
              <w:pStyle w:val="TableParagraph"/>
              <w:spacing w:line="234" w:lineRule="exact"/>
            </w:pPr>
            <w:r>
              <w:rPr>
                <w:color w:val="333333"/>
              </w:rPr>
              <w:t>2</w:t>
            </w:r>
          </w:p>
        </w:tc>
        <w:tc>
          <w:tcPr>
            <w:tcW w:w="3685" w:type="dxa"/>
          </w:tcPr>
          <w:p w:rsidR="007B75E4" w:rsidRDefault="007B75E4" w:rsidP="007323F7">
            <w:pPr>
              <w:pStyle w:val="TableParagraph"/>
              <w:spacing w:line="234" w:lineRule="exact"/>
            </w:pPr>
            <w:r>
              <w:rPr>
                <w:color w:val="333333"/>
              </w:rPr>
              <w:t>Highest system voltage</w:t>
            </w:r>
          </w:p>
        </w:tc>
        <w:tc>
          <w:tcPr>
            <w:tcW w:w="5402" w:type="dxa"/>
          </w:tcPr>
          <w:p w:rsidR="007B75E4" w:rsidRDefault="007B75E4" w:rsidP="007323F7">
            <w:pPr>
              <w:pStyle w:val="TableParagraph"/>
              <w:spacing w:line="234" w:lineRule="exact"/>
            </w:pPr>
            <w:r>
              <w:rPr>
                <w:color w:val="333333"/>
              </w:rPr>
              <w:t>36 KV RMS</w:t>
            </w:r>
          </w:p>
        </w:tc>
      </w:tr>
      <w:tr w:rsidR="007B75E4" w:rsidTr="007B75E4">
        <w:trPr>
          <w:trHeight w:val="251"/>
        </w:trPr>
        <w:tc>
          <w:tcPr>
            <w:tcW w:w="456" w:type="dxa"/>
          </w:tcPr>
          <w:p w:rsidR="007B75E4" w:rsidRDefault="007B75E4" w:rsidP="007323F7">
            <w:pPr>
              <w:pStyle w:val="TableParagraph"/>
              <w:spacing w:line="232" w:lineRule="exact"/>
            </w:pPr>
            <w:r>
              <w:rPr>
                <w:color w:val="333333"/>
              </w:rPr>
              <w:t>3</w:t>
            </w:r>
          </w:p>
        </w:tc>
        <w:tc>
          <w:tcPr>
            <w:tcW w:w="3685" w:type="dxa"/>
          </w:tcPr>
          <w:p w:rsidR="007B75E4" w:rsidRDefault="007B75E4" w:rsidP="007323F7">
            <w:pPr>
              <w:pStyle w:val="TableParagraph"/>
              <w:spacing w:line="232" w:lineRule="exact"/>
            </w:pPr>
            <w:r>
              <w:rPr>
                <w:color w:val="333333"/>
              </w:rPr>
              <w:t>Frequency</w:t>
            </w:r>
          </w:p>
        </w:tc>
        <w:tc>
          <w:tcPr>
            <w:tcW w:w="5402" w:type="dxa"/>
          </w:tcPr>
          <w:p w:rsidR="007B75E4" w:rsidRDefault="007B75E4" w:rsidP="007323F7">
            <w:pPr>
              <w:pStyle w:val="TableParagraph"/>
              <w:spacing w:line="232" w:lineRule="exact"/>
            </w:pPr>
            <w:r>
              <w:rPr>
                <w:color w:val="333333"/>
              </w:rPr>
              <w:t>50 HZ</w:t>
            </w:r>
          </w:p>
        </w:tc>
      </w:tr>
      <w:tr w:rsidR="007B75E4" w:rsidTr="007B75E4">
        <w:trPr>
          <w:trHeight w:val="254"/>
        </w:trPr>
        <w:tc>
          <w:tcPr>
            <w:tcW w:w="456" w:type="dxa"/>
          </w:tcPr>
          <w:p w:rsidR="007B75E4" w:rsidRDefault="007B75E4" w:rsidP="007323F7">
            <w:pPr>
              <w:pStyle w:val="TableParagraph"/>
              <w:spacing w:line="234" w:lineRule="exact"/>
            </w:pPr>
            <w:r>
              <w:rPr>
                <w:color w:val="333333"/>
              </w:rPr>
              <w:t>4</w:t>
            </w:r>
          </w:p>
        </w:tc>
        <w:tc>
          <w:tcPr>
            <w:tcW w:w="3685" w:type="dxa"/>
          </w:tcPr>
          <w:p w:rsidR="007B75E4" w:rsidRDefault="007B75E4" w:rsidP="007323F7">
            <w:pPr>
              <w:pStyle w:val="TableParagraph"/>
              <w:spacing w:line="234" w:lineRule="exact"/>
            </w:pPr>
            <w:r>
              <w:rPr>
                <w:color w:val="333333"/>
              </w:rPr>
              <w:t>No. of CT</w:t>
            </w:r>
          </w:p>
        </w:tc>
        <w:tc>
          <w:tcPr>
            <w:tcW w:w="5402" w:type="dxa"/>
          </w:tcPr>
          <w:p w:rsidR="007B75E4" w:rsidRDefault="007B75E4" w:rsidP="007323F7">
            <w:pPr>
              <w:pStyle w:val="TableParagraph"/>
              <w:spacing w:line="234" w:lineRule="exact"/>
            </w:pPr>
            <w:r>
              <w:rPr>
                <w:color w:val="333333"/>
              </w:rPr>
              <w:t>Three</w:t>
            </w:r>
          </w:p>
        </w:tc>
      </w:tr>
      <w:tr w:rsidR="007B75E4" w:rsidTr="007B75E4">
        <w:trPr>
          <w:trHeight w:val="251"/>
        </w:trPr>
        <w:tc>
          <w:tcPr>
            <w:tcW w:w="456" w:type="dxa"/>
          </w:tcPr>
          <w:p w:rsidR="007B75E4" w:rsidRDefault="007B75E4" w:rsidP="007323F7">
            <w:pPr>
              <w:pStyle w:val="TableParagraph"/>
              <w:spacing w:line="232" w:lineRule="exact"/>
            </w:pPr>
            <w:r>
              <w:rPr>
                <w:color w:val="333333"/>
              </w:rPr>
              <w:t>5</w:t>
            </w:r>
          </w:p>
        </w:tc>
        <w:tc>
          <w:tcPr>
            <w:tcW w:w="3685" w:type="dxa"/>
          </w:tcPr>
          <w:p w:rsidR="007B75E4" w:rsidRDefault="007B75E4" w:rsidP="007323F7">
            <w:pPr>
              <w:pStyle w:val="TableParagraph"/>
              <w:spacing w:line="232" w:lineRule="exact"/>
            </w:pPr>
            <w:r>
              <w:rPr>
                <w:color w:val="333333"/>
              </w:rPr>
              <w:t>Transformation ratio</w:t>
            </w:r>
          </w:p>
        </w:tc>
        <w:tc>
          <w:tcPr>
            <w:tcW w:w="5402" w:type="dxa"/>
          </w:tcPr>
          <w:p w:rsidR="007B75E4" w:rsidRDefault="007B75E4" w:rsidP="007323F7">
            <w:pPr>
              <w:pStyle w:val="TableParagraph"/>
              <w:spacing w:line="232" w:lineRule="exact"/>
            </w:pPr>
            <w:r>
              <w:rPr>
                <w:color w:val="333333"/>
              </w:rPr>
              <w:t>30/5A, 60/5A, 100/5A, 200/5A, 400/5A, 600/5A</w:t>
            </w:r>
          </w:p>
        </w:tc>
      </w:tr>
      <w:tr w:rsidR="007B75E4" w:rsidTr="007B75E4">
        <w:trPr>
          <w:trHeight w:val="253"/>
        </w:trPr>
        <w:tc>
          <w:tcPr>
            <w:tcW w:w="456" w:type="dxa"/>
          </w:tcPr>
          <w:p w:rsidR="007B75E4" w:rsidRDefault="007B75E4" w:rsidP="007323F7">
            <w:pPr>
              <w:pStyle w:val="TableParagraph"/>
              <w:spacing w:line="234" w:lineRule="exact"/>
            </w:pPr>
            <w:r>
              <w:rPr>
                <w:color w:val="333333"/>
              </w:rPr>
              <w:t>6</w:t>
            </w:r>
          </w:p>
        </w:tc>
        <w:tc>
          <w:tcPr>
            <w:tcW w:w="3685" w:type="dxa"/>
          </w:tcPr>
          <w:p w:rsidR="007B75E4" w:rsidRDefault="007B75E4" w:rsidP="007323F7">
            <w:pPr>
              <w:pStyle w:val="TableParagraph"/>
              <w:spacing w:line="234" w:lineRule="exact"/>
            </w:pPr>
            <w:r>
              <w:rPr>
                <w:color w:val="333333"/>
              </w:rPr>
              <w:t>Rated output</w:t>
            </w:r>
          </w:p>
        </w:tc>
        <w:tc>
          <w:tcPr>
            <w:tcW w:w="5402" w:type="dxa"/>
          </w:tcPr>
          <w:p w:rsidR="007B75E4" w:rsidRDefault="007B75E4" w:rsidP="007323F7">
            <w:pPr>
              <w:pStyle w:val="TableParagraph"/>
              <w:spacing w:line="234" w:lineRule="exact"/>
            </w:pPr>
            <w:r>
              <w:rPr>
                <w:color w:val="333333"/>
              </w:rPr>
              <w:t>15 VA</w:t>
            </w:r>
          </w:p>
        </w:tc>
      </w:tr>
      <w:tr w:rsidR="007B75E4" w:rsidTr="007B75E4">
        <w:trPr>
          <w:trHeight w:val="251"/>
        </w:trPr>
        <w:tc>
          <w:tcPr>
            <w:tcW w:w="456" w:type="dxa"/>
          </w:tcPr>
          <w:p w:rsidR="007B75E4" w:rsidRDefault="007B75E4" w:rsidP="007323F7">
            <w:pPr>
              <w:pStyle w:val="TableParagraph"/>
              <w:spacing w:line="232" w:lineRule="exact"/>
            </w:pPr>
            <w:r>
              <w:rPr>
                <w:color w:val="333333"/>
              </w:rPr>
              <w:t>7</w:t>
            </w:r>
          </w:p>
        </w:tc>
        <w:tc>
          <w:tcPr>
            <w:tcW w:w="3685" w:type="dxa"/>
          </w:tcPr>
          <w:p w:rsidR="007B75E4" w:rsidRDefault="007B75E4" w:rsidP="007323F7">
            <w:pPr>
              <w:pStyle w:val="TableParagraph"/>
              <w:spacing w:line="232" w:lineRule="exact"/>
            </w:pPr>
            <w:r>
              <w:rPr>
                <w:color w:val="333333"/>
              </w:rPr>
              <w:t>Class of accuracy</w:t>
            </w:r>
          </w:p>
        </w:tc>
        <w:tc>
          <w:tcPr>
            <w:tcW w:w="5402" w:type="dxa"/>
          </w:tcPr>
          <w:p w:rsidR="007B75E4" w:rsidRDefault="007B75E4" w:rsidP="007323F7">
            <w:pPr>
              <w:pStyle w:val="TableParagraph"/>
              <w:spacing w:line="232" w:lineRule="exact"/>
            </w:pPr>
            <w:r>
              <w:rPr>
                <w:color w:val="333333"/>
              </w:rPr>
              <w:t>0.5</w:t>
            </w:r>
          </w:p>
        </w:tc>
      </w:tr>
      <w:tr w:rsidR="007B75E4" w:rsidTr="007B75E4">
        <w:trPr>
          <w:trHeight w:val="254"/>
        </w:trPr>
        <w:tc>
          <w:tcPr>
            <w:tcW w:w="456" w:type="dxa"/>
          </w:tcPr>
          <w:p w:rsidR="007B75E4" w:rsidRDefault="007B75E4" w:rsidP="007323F7">
            <w:pPr>
              <w:pStyle w:val="TableParagraph"/>
              <w:spacing w:line="234" w:lineRule="exact"/>
            </w:pPr>
            <w:r>
              <w:rPr>
                <w:color w:val="333333"/>
              </w:rPr>
              <w:t>8</w:t>
            </w:r>
          </w:p>
        </w:tc>
        <w:tc>
          <w:tcPr>
            <w:tcW w:w="3685" w:type="dxa"/>
          </w:tcPr>
          <w:p w:rsidR="007B75E4" w:rsidRDefault="007B75E4" w:rsidP="007323F7">
            <w:pPr>
              <w:pStyle w:val="TableParagraph"/>
              <w:spacing w:line="234" w:lineRule="exact"/>
            </w:pPr>
            <w:r>
              <w:rPr>
                <w:color w:val="333333"/>
              </w:rPr>
              <w:t>Rated continuous thermal current</w:t>
            </w:r>
          </w:p>
        </w:tc>
        <w:tc>
          <w:tcPr>
            <w:tcW w:w="5402" w:type="dxa"/>
          </w:tcPr>
          <w:p w:rsidR="007B75E4" w:rsidRDefault="007B75E4" w:rsidP="007323F7">
            <w:pPr>
              <w:pStyle w:val="TableParagraph"/>
              <w:spacing w:line="234" w:lineRule="exact"/>
            </w:pPr>
            <w:r>
              <w:rPr>
                <w:color w:val="333333"/>
              </w:rPr>
              <w:t>1.2 times of rated primary current</w:t>
            </w:r>
          </w:p>
        </w:tc>
      </w:tr>
      <w:tr w:rsidR="007B75E4" w:rsidTr="007B75E4">
        <w:trPr>
          <w:trHeight w:val="254"/>
        </w:trPr>
        <w:tc>
          <w:tcPr>
            <w:tcW w:w="456" w:type="dxa"/>
          </w:tcPr>
          <w:p w:rsidR="007B75E4" w:rsidRDefault="007B75E4" w:rsidP="007323F7">
            <w:pPr>
              <w:pStyle w:val="TableParagraph"/>
              <w:spacing w:line="234" w:lineRule="exact"/>
            </w:pPr>
            <w:r>
              <w:rPr>
                <w:color w:val="333333"/>
              </w:rPr>
              <w:t>9</w:t>
            </w:r>
          </w:p>
        </w:tc>
        <w:tc>
          <w:tcPr>
            <w:tcW w:w="3685" w:type="dxa"/>
          </w:tcPr>
          <w:p w:rsidR="007B75E4" w:rsidRDefault="007B75E4" w:rsidP="007323F7">
            <w:pPr>
              <w:pStyle w:val="TableParagraph"/>
              <w:spacing w:line="234" w:lineRule="exact"/>
            </w:pPr>
            <w:r>
              <w:rPr>
                <w:color w:val="333333"/>
              </w:rPr>
              <w:t>Short time current rating for 1 sec.</w:t>
            </w:r>
          </w:p>
        </w:tc>
        <w:tc>
          <w:tcPr>
            <w:tcW w:w="5402" w:type="dxa"/>
          </w:tcPr>
          <w:p w:rsidR="007B75E4" w:rsidRDefault="007B75E4" w:rsidP="007323F7">
            <w:pPr>
              <w:pStyle w:val="TableParagraph"/>
              <w:spacing w:line="234" w:lineRule="exact"/>
            </w:pPr>
            <w:r>
              <w:rPr>
                <w:color w:val="333333"/>
              </w:rPr>
              <w:t>13.1 K.A</w:t>
            </w:r>
          </w:p>
        </w:tc>
      </w:tr>
      <w:tr w:rsidR="007B75E4" w:rsidTr="007B75E4">
        <w:trPr>
          <w:trHeight w:val="251"/>
        </w:trPr>
        <w:tc>
          <w:tcPr>
            <w:tcW w:w="456" w:type="dxa"/>
          </w:tcPr>
          <w:p w:rsidR="007B75E4" w:rsidRDefault="007B75E4" w:rsidP="007323F7">
            <w:pPr>
              <w:pStyle w:val="TableParagraph"/>
              <w:spacing w:line="232" w:lineRule="exact"/>
            </w:pPr>
            <w:r>
              <w:rPr>
                <w:color w:val="333333"/>
              </w:rPr>
              <w:t>10</w:t>
            </w:r>
          </w:p>
        </w:tc>
        <w:tc>
          <w:tcPr>
            <w:tcW w:w="3685" w:type="dxa"/>
          </w:tcPr>
          <w:p w:rsidR="007B75E4" w:rsidRDefault="007B75E4" w:rsidP="007323F7">
            <w:pPr>
              <w:pStyle w:val="TableParagraph"/>
              <w:spacing w:line="232" w:lineRule="exact"/>
            </w:pPr>
            <w:r>
              <w:rPr>
                <w:color w:val="333333"/>
              </w:rPr>
              <w:t>Rated dynamic current (peak)</w:t>
            </w:r>
          </w:p>
        </w:tc>
        <w:tc>
          <w:tcPr>
            <w:tcW w:w="5402" w:type="dxa"/>
          </w:tcPr>
          <w:p w:rsidR="007B75E4" w:rsidRDefault="007B75E4" w:rsidP="007323F7">
            <w:pPr>
              <w:pStyle w:val="TableParagraph"/>
              <w:spacing w:line="232" w:lineRule="exact"/>
            </w:pPr>
            <w:r>
              <w:rPr>
                <w:color w:val="333333"/>
              </w:rPr>
              <w:t>2.5 times STTC rating</w:t>
            </w:r>
          </w:p>
        </w:tc>
      </w:tr>
      <w:tr w:rsidR="007B75E4" w:rsidTr="007B75E4">
        <w:trPr>
          <w:trHeight w:val="505"/>
        </w:trPr>
        <w:tc>
          <w:tcPr>
            <w:tcW w:w="456" w:type="dxa"/>
          </w:tcPr>
          <w:p w:rsidR="007B75E4" w:rsidRDefault="007B75E4" w:rsidP="007323F7">
            <w:pPr>
              <w:pStyle w:val="TableParagraph"/>
              <w:spacing w:line="247" w:lineRule="exact"/>
            </w:pPr>
            <w:r>
              <w:rPr>
                <w:color w:val="333333"/>
              </w:rPr>
              <w:t>11</w:t>
            </w:r>
          </w:p>
        </w:tc>
        <w:tc>
          <w:tcPr>
            <w:tcW w:w="3685" w:type="dxa"/>
          </w:tcPr>
          <w:p w:rsidR="007B75E4" w:rsidRDefault="007B75E4" w:rsidP="007323F7">
            <w:pPr>
              <w:pStyle w:val="TableParagraph"/>
              <w:spacing w:line="247" w:lineRule="exact"/>
            </w:pPr>
            <w:r>
              <w:rPr>
                <w:color w:val="333333"/>
              </w:rPr>
              <w:t>Instrument Security Factor</w:t>
            </w:r>
          </w:p>
        </w:tc>
        <w:tc>
          <w:tcPr>
            <w:tcW w:w="5402" w:type="dxa"/>
          </w:tcPr>
          <w:p w:rsidR="007B75E4" w:rsidRDefault="007B75E4" w:rsidP="007323F7">
            <w:pPr>
              <w:pStyle w:val="TableParagraph"/>
              <w:spacing w:line="247" w:lineRule="exact"/>
            </w:pPr>
            <w:r>
              <w:rPr>
                <w:color w:val="333333"/>
              </w:rPr>
              <w:t>5 (the supplier shall conduct instrument security current</w:t>
            </w:r>
          </w:p>
          <w:p w:rsidR="007B75E4" w:rsidRDefault="007B75E4" w:rsidP="007323F7">
            <w:pPr>
              <w:pStyle w:val="TableParagraph"/>
              <w:spacing w:before="1" w:line="238" w:lineRule="exact"/>
            </w:pPr>
            <w:r>
              <w:rPr>
                <w:color w:val="333333"/>
              </w:rPr>
              <w:t>test as per clause 7.1.2 of IS2705.</w:t>
            </w:r>
          </w:p>
        </w:tc>
      </w:tr>
      <w:tr w:rsidR="007B75E4" w:rsidTr="007B75E4">
        <w:trPr>
          <w:trHeight w:val="254"/>
        </w:trPr>
        <w:tc>
          <w:tcPr>
            <w:tcW w:w="456" w:type="dxa"/>
          </w:tcPr>
          <w:p w:rsidR="007B75E4" w:rsidRDefault="007B75E4" w:rsidP="007323F7">
            <w:pPr>
              <w:pStyle w:val="TableParagraph"/>
              <w:spacing w:line="234" w:lineRule="exact"/>
            </w:pPr>
            <w:r>
              <w:rPr>
                <w:color w:val="333333"/>
              </w:rPr>
              <w:t>12</w:t>
            </w:r>
          </w:p>
        </w:tc>
        <w:tc>
          <w:tcPr>
            <w:tcW w:w="3685" w:type="dxa"/>
          </w:tcPr>
          <w:p w:rsidR="007B75E4" w:rsidRDefault="007B75E4" w:rsidP="007323F7">
            <w:pPr>
              <w:pStyle w:val="TableParagraph"/>
              <w:spacing w:line="234" w:lineRule="exact"/>
            </w:pPr>
            <w:r>
              <w:rPr>
                <w:color w:val="333333"/>
              </w:rPr>
              <w:t>Impulse withstand voltage</w:t>
            </w:r>
          </w:p>
        </w:tc>
        <w:tc>
          <w:tcPr>
            <w:tcW w:w="5402" w:type="dxa"/>
          </w:tcPr>
          <w:p w:rsidR="007B75E4" w:rsidRDefault="007B75E4" w:rsidP="007323F7">
            <w:pPr>
              <w:pStyle w:val="TableParagraph"/>
              <w:spacing w:line="234" w:lineRule="exact"/>
            </w:pPr>
            <w:r>
              <w:rPr>
                <w:color w:val="333333"/>
              </w:rPr>
              <w:t>150 KV (peak)</w:t>
            </w:r>
          </w:p>
        </w:tc>
      </w:tr>
      <w:tr w:rsidR="007B75E4" w:rsidTr="007B75E4">
        <w:trPr>
          <w:trHeight w:val="505"/>
        </w:trPr>
        <w:tc>
          <w:tcPr>
            <w:tcW w:w="456" w:type="dxa"/>
          </w:tcPr>
          <w:p w:rsidR="007B75E4" w:rsidRDefault="007B75E4" w:rsidP="007323F7">
            <w:pPr>
              <w:pStyle w:val="TableParagraph"/>
              <w:spacing w:line="247" w:lineRule="exact"/>
            </w:pPr>
            <w:r>
              <w:rPr>
                <w:color w:val="333333"/>
              </w:rPr>
              <w:t>13</w:t>
            </w:r>
          </w:p>
        </w:tc>
        <w:tc>
          <w:tcPr>
            <w:tcW w:w="3685" w:type="dxa"/>
          </w:tcPr>
          <w:p w:rsidR="007B75E4" w:rsidRDefault="007B75E4" w:rsidP="007323F7">
            <w:pPr>
              <w:pStyle w:val="TableParagraph"/>
              <w:spacing w:line="246" w:lineRule="exact"/>
            </w:pPr>
            <w:r>
              <w:rPr>
                <w:color w:val="333333"/>
              </w:rPr>
              <w:t>One minute power frequency dry</w:t>
            </w:r>
          </w:p>
          <w:p w:rsidR="007B75E4" w:rsidRDefault="007B75E4" w:rsidP="007323F7">
            <w:pPr>
              <w:pStyle w:val="TableParagraph"/>
              <w:spacing w:line="240" w:lineRule="exact"/>
            </w:pPr>
            <w:r>
              <w:rPr>
                <w:color w:val="333333"/>
              </w:rPr>
              <w:t>withstand voltage</w:t>
            </w:r>
          </w:p>
        </w:tc>
        <w:tc>
          <w:tcPr>
            <w:tcW w:w="5402" w:type="dxa"/>
          </w:tcPr>
          <w:p w:rsidR="007B75E4" w:rsidRDefault="007B75E4" w:rsidP="007323F7">
            <w:pPr>
              <w:pStyle w:val="TableParagraph"/>
              <w:spacing w:line="246" w:lineRule="exact"/>
            </w:pPr>
            <w:r>
              <w:rPr>
                <w:color w:val="333333"/>
              </w:rPr>
              <w:t>30 KV rms (primary)</w:t>
            </w:r>
          </w:p>
          <w:p w:rsidR="007B75E4" w:rsidRDefault="007B75E4" w:rsidP="007323F7">
            <w:pPr>
              <w:pStyle w:val="TableParagraph"/>
              <w:spacing w:line="240" w:lineRule="exact"/>
            </w:pPr>
            <w:r>
              <w:rPr>
                <w:color w:val="333333"/>
              </w:rPr>
              <w:t>03 kV rms (Secondary)</w:t>
            </w:r>
          </w:p>
        </w:tc>
      </w:tr>
      <w:tr w:rsidR="007B75E4" w:rsidTr="007B75E4">
        <w:trPr>
          <w:trHeight w:val="506"/>
        </w:trPr>
        <w:tc>
          <w:tcPr>
            <w:tcW w:w="456" w:type="dxa"/>
          </w:tcPr>
          <w:p w:rsidR="007B75E4" w:rsidRDefault="007B75E4" w:rsidP="007323F7">
            <w:pPr>
              <w:pStyle w:val="TableParagraph"/>
              <w:spacing w:line="247" w:lineRule="exact"/>
            </w:pPr>
            <w:r>
              <w:rPr>
                <w:color w:val="333333"/>
              </w:rPr>
              <w:t>14</w:t>
            </w:r>
          </w:p>
        </w:tc>
        <w:tc>
          <w:tcPr>
            <w:tcW w:w="3685" w:type="dxa"/>
          </w:tcPr>
          <w:p w:rsidR="007B75E4" w:rsidRDefault="007B75E4" w:rsidP="007323F7">
            <w:pPr>
              <w:pStyle w:val="TableParagraph"/>
              <w:spacing w:line="246" w:lineRule="exact"/>
            </w:pPr>
            <w:r>
              <w:rPr>
                <w:color w:val="333333"/>
              </w:rPr>
              <w:t>Maxm. Winding temp rise above</w:t>
            </w:r>
          </w:p>
          <w:p w:rsidR="007B75E4" w:rsidRDefault="007B75E4" w:rsidP="007323F7">
            <w:pPr>
              <w:pStyle w:val="TableParagraph"/>
              <w:spacing w:line="240" w:lineRule="exact"/>
            </w:pPr>
            <w:r>
              <w:rPr>
                <w:color w:val="333333"/>
              </w:rPr>
              <w:t>ambient</w:t>
            </w:r>
          </w:p>
        </w:tc>
        <w:tc>
          <w:tcPr>
            <w:tcW w:w="5402" w:type="dxa"/>
          </w:tcPr>
          <w:p w:rsidR="007B75E4" w:rsidRDefault="007B75E4" w:rsidP="007323F7">
            <w:pPr>
              <w:pStyle w:val="TableParagraph"/>
              <w:spacing w:line="247" w:lineRule="exact"/>
            </w:pPr>
            <w:r>
              <w:rPr>
                <w:color w:val="333333"/>
              </w:rPr>
              <w:t>Within limit of IS:2705 / 1992 with latest amendments</w:t>
            </w:r>
          </w:p>
        </w:tc>
      </w:tr>
      <w:tr w:rsidR="007B75E4" w:rsidTr="007B75E4">
        <w:trPr>
          <w:trHeight w:val="252"/>
        </w:trPr>
        <w:tc>
          <w:tcPr>
            <w:tcW w:w="456" w:type="dxa"/>
          </w:tcPr>
          <w:p w:rsidR="007B75E4" w:rsidRDefault="007B75E4" w:rsidP="007323F7">
            <w:pPr>
              <w:pStyle w:val="TableParagraph"/>
              <w:spacing w:line="232" w:lineRule="exact"/>
            </w:pPr>
            <w:r>
              <w:rPr>
                <w:color w:val="333333"/>
              </w:rPr>
              <w:t>15</w:t>
            </w:r>
          </w:p>
        </w:tc>
        <w:tc>
          <w:tcPr>
            <w:tcW w:w="3685" w:type="dxa"/>
          </w:tcPr>
          <w:p w:rsidR="007B75E4" w:rsidRDefault="007B75E4" w:rsidP="007323F7">
            <w:pPr>
              <w:pStyle w:val="TableParagraph"/>
              <w:spacing w:line="232" w:lineRule="exact"/>
            </w:pPr>
            <w:r>
              <w:rPr>
                <w:color w:val="333333"/>
              </w:rPr>
              <w:t>Maxm. ratio error</w:t>
            </w:r>
          </w:p>
        </w:tc>
        <w:tc>
          <w:tcPr>
            <w:tcW w:w="5402" w:type="dxa"/>
          </w:tcPr>
          <w:p w:rsidR="007B75E4" w:rsidRDefault="007B75E4" w:rsidP="007323F7">
            <w:pPr>
              <w:pStyle w:val="TableParagraph"/>
              <w:spacing w:line="232" w:lineRule="exact"/>
            </w:pPr>
            <w:r>
              <w:rPr>
                <w:color w:val="333333"/>
              </w:rPr>
              <w:t>As per IS2705/1992</w:t>
            </w:r>
          </w:p>
        </w:tc>
      </w:tr>
      <w:tr w:rsidR="007B75E4" w:rsidTr="007B75E4">
        <w:trPr>
          <w:trHeight w:val="254"/>
        </w:trPr>
        <w:tc>
          <w:tcPr>
            <w:tcW w:w="456" w:type="dxa"/>
          </w:tcPr>
          <w:p w:rsidR="007B75E4" w:rsidRDefault="007B75E4" w:rsidP="007323F7">
            <w:pPr>
              <w:pStyle w:val="TableParagraph"/>
              <w:spacing w:line="234" w:lineRule="exact"/>
            </w:pPr>
            <w:r>
              <w:rPr>
                <w:color w:val="333333"/>
              </w:rPr>
              <w:t>16</w:t>
            </w:r>
          </w:p>
        </w:tc>
        <w:tc>
          <w:tcPr>
            <w:tcW w:w="3685" w:type="dxa"/>
          </w:tcPr>
          <w:p w:rsidR="007B75E4" w:rsidRDefault="007B75E4" w:rsidP="007323F7">
            <w:pPr>
              <w:pStyle w:val="TableParagraph"/>
              <w:spacing w:line="234" w:lineRule="exact"/>
            </w:pPr>
            <w:r>
              <w:rPr>
                <w:color w:val="333333"/>
              </w:rPr>
              <w:t>Maxm. ratio error</w:t>
            </w:r>
          </w:p>
        </w:tc>
        <w:tc>
          <w:tcPr>
            <w:tcW w:w="5402" w:type="dxa"/>
          </w:tcPr>
          <w:p w:rsidR="007B75E4" w:rsidRDefault="007B75E4" w:rsidP="007323F7">
            <w:pPr>
              <w:pStyle w:val="TableParagraph"/>
              <w:spacing w:line="234" w:lineRule="exact"/>
            </w:pPr>
            <w:r>
              <w:rPr>
                <w:color w:val="333333"/>
              </w:rPr>
              <w:t>As per IS2705/1992</w:t>
            </w:r>
          </w:p>
        </w:tc>
      </w:tr>
      <w:tr w:rsidR="007B75E4" w:rsidTr="007B75E4">
        <w:trPr>
          <w:trHeight w:val="505"/>
        </w:trPr>
        <w:tc>
          <w:tcPr>
            <w:tcW w:w="456" w:type="dxa"/>
          </w:tcPr>
          <w:p w:rsidR="007B75E4" w:rsidRDefault="007B75E4" w:rsidP="007323F7">
            <w:pPr>
              <w:pStyle w:val="TableParagraph"/>
              <w:spacing w:line="247" w:lineRule="exact"/>
            </w:pPr>
            <w:r>
              <w:rPr>
                <w:color w:val="333333"/>
              </w:rPr>
              <w:t>17</w:t>
            </w:r>
          </w:p>
        </w:tc>
        <w:tc>
          <w:tcPr>
            <w:tcW w:w="3685" w:type="dxa"/>
          </w:tcPr>
          <w:p w:rsidR="007B75E4" w:rsidRDefault="007B75E4" w:rsidP="007323F7">
            <w:pPr>
              <w:pStyle w:val="TableParagraph"/>
              <w:spacing w:line="247" w:lineRule="exact"/>
            </w:pPr>
            <w:r>
              <w:rPr>
                <w:color w:val="333333"/>
              </w:rPr>
              <w:t>Winding (primary and Secondary)</w:t>
            </w:r>
          </w:p>
        </w:tc>
        <w:tc>
          <w:tcPr>
            <w:tcW w:w="5402" w:type="dxa"/>
          </w:tcPr>
          <w:p w:rsidR="007B75E4" w:rsidRDefault="007B75E4" w:rsidP="007323F7">
            <w:pPr>
              <w:pStyle w:val="TableParagraph"/>
              <w:spacing w:line="246" w:lineRule="exact"/>
            </w:pPr>
            <w:r>
              <w:rPr>
                <w:color w:val="333333"/>
              </w:rPr>
              <w:t>Suitable size good quality, synthetic enamel copper</w:t>
            </w:r>
          </w:p>
          <w:p w:rsidR="007B75E4" w:rsidRDefault="007B75E4" w:rsidP="007323F7">
            <w:pPr>
              <w:pStyle w:val="TableParagraph"/>
              <w:spacing w:line="240" w:lineRule="exact"/>
            </w:pPr>
            <w:r>
              <w:rPr>
                <w:color w:val="333333"/>
              </w:rPr>
              <w:t>conductor Maxm. Current density- 1.7A/mm².</w:t>
            </w:r>
          </w:p>
        </w:tc>
      </w:tr>
      <w:tr w:rsidR="007B75E4" w:rsidTr="007B75E4">
        <w:trPr>
          <w:trHeight w:val="251"/>
        </w:trPr>
        <w:tc>
          <w:tcPr>
            <w:tcW w:w="456" w:type="dxa"/>
          </w:tcPr>
          <w:p w:rsidR="007B75E4" w:rsidRDefault="007B75E4" w:rsidP="007323F7">
            <w:pPr>
              <w:pStyle w:val="TableParagraph"/>
              <w:spacing w:line="232" w:lineRule="exact"/>
            </w:pPr>
            <w:r>
              <w:rPr>
                <w:color w:val="333333"/>
              </w:rPr>
              <w:t>18</w:t>
            </w:r>
          </w:p>
        </w:tc>
        <w:tc>
          <w:tcPr>
            <w:tcW w:w="3685" w:type="dxa"/>
          </w:tcPr>
          <w:p w:rsidR="007B75E4" w:rsidRDefault="007B75E4" w:rsidP="007323F7">
            <w:pPr>
              <w:pStyle w:val="TableParagraph"/>
              <w:spacing w:line="232" w:lineRule="exact"/>
            </w:pPr>
            <w:r>
              <w:rPr>
                <w:color w:val="333333"/>
              </w:rPr>
              <w:t>Class of insulation</w:t>
            </w:r>
          </w:p>
        </w:tc>
        <w:tc>
          <w:tcPr>
            <w:tcW w:w="5402" w:type="dxa"/>
          </w:tcPr>
          <w:p w:rsidR="007B75E4" w:rsidRDefault="007B75E4" w:rsidP="007323F7">
            <w:pPr>
              <w:pStyle w:val="TableParagraph"/>
              <w:spacing w:line="232" w:lineRule="exact"/>
            </w:pPr>
            <w:r>
              <w:rPr>
                <w:color w:val="333333"/>
              </w:rPr>
              <w:t>Class A</w:t>
            </w:r>
          </w:p>
        </w:tc>
      </w:tr>
      <w:tr w:rsidR="007B75E4" w:rsidTr="007B75E4">
        <w:trPr>
          <w:trHeight w:val="760"/>
        </w:trPr>
        <w:tc>
          <w:tcPr>
            <w:tcW w:w="456" w:type="dxa"/>
          </w:tcPr>
          <w:p w:rsidR="007B75E4" w:rsidRDefault="007B75E4" w:rsidP="007323F7">
            <w:pPr>
              <w:pStyle w:val="TableParagraph"/>
              <w:spacing w:line="249" w:lineRule="exact"/>
            </w:pPr>
            <w:r>
              <w:rPr>
                <w:color w:val="333333"/>
              </w:rPr>
              <w:t>19</w:t>
            </w:r>
          </w:p>
        </w:tc>
        <w:tc>
          <w:tcPr>
            <w:tcW w:w="3685" w:type="dxa"/>
          </w:tcPr>
          <w:p w:rsidR="007B75E4" w:rsidRDefault="007B75E4" w:rsidP="007323F7">
            <w:pPr>
              <w:pStyle w:val="TableParagraph"/>
              <w:spacing w:line="249" w:lineRule="exact"/>
            </w:pPr>
            <w:r>
              <w:rPr>
                <w:color w:val="333333"/>
              </w:rPr>
              <w:t>Core of CT</w:t>
            </w:r>
          </w:p>
        </w:tc>
        <w:tc>
          <w:tcPr>
            <w:tcW w:w="5402" w:type="dxa"/>
          </w:tcPr>
          <w:p w:rsidR="007B75E4" w:rsidRDefault="007B75E4" w:rsidP="007323F7">
            <w:pPr>
              <w:pStyle w:val="TableParagraph"/>
              <w:ind w:right="261"/>
            </w:pPr>
            <w:r>
              <w:rPr>
                <w:color w:val="333333"/>
              </w:rPr>
              <w:t>Good quality CRGO, silicon steel. B-H curve of the core material to be used to be provided. To be designed for</w:t>
            </w:r>
          </w:p>
          <w:p w:rsidR="007B75E4" w:rsidRDefault="007B75E4" w:rsidP="007323F7">
            <w:pPr>
              <w:pStyle w:val="TableParagraph"/>
              <w:spacing w:line="238" w:lineRule="exact"/>
            </w:pPr>
            <w:r>
              <w:rPr>
                <w:color w:val="333333"/>
              </w:rPr>
              <w:t>Flux density of 0.1T (Maxm.)</w:t>
            </w:r>
          </w:p>
        </w:tc>
      </w:tr>
    </w:tbl>
    <w:p w:rsidR="007B75E4" w:rsidRDefault="007B75E4" w:rsidP="007B75E4">
      <w:pPr>
        <w:ind w:left="1660" w:right="112" w:firstLine="1079"/>
        <w:jc w:val="both"/>
        <w:rPr>
          <w:sz w:val="20"/>
        </w:rPr>
      </w:pPr>
      <w:r>
        <w:rPr>
          <w:color w:val="333333"/>
          <w:sz w:val="20"/>
        </w:rPr>
        <w:t>The primary and secondary of the current transformer must be placed symmetrically in both axial and radial direction. Whenever, the pertinent parameters have not been mentioned in aforesaid table, the relevant section of IS 2705 with latest amendment shall apply as quality control measure.</w:t>
      </w:r>
    </w:p>
    <w:p w:rsidR="007B75E4" w:rsidRDefault="007B75E4" w:rsidP="007B75E4">
      <w:pPr>
        <w:ind w:left="1300" w:right="106" w:firstLine="1439"/>
        <w:jc w:val="both"/>
        <w:rPr>
          <w:sz w:val="20"/>
        </w:rPr>
      </w:pPr>
      <w:r>
        <w:rPr>
          <w:color w:val="333333"/>
          <w:sz w:val="20"/>
        </w:rPr>
        <w:t xml:space="preserve">The core of the CT shall be good quality CRGO silicon steel and the supplier shall provide </w:t>
      </w:r>
      <w:r>
        <w:rPr>
          <w:color w:val="333333"/>
          <w:spacing w:val="6"/>
          <w:sz w:val="20"/>
        </w:rPr>
        <w:t xml:space="preserve">BH </w:t>
      </w:r>
      <w:r>
        <w:rPr>
          <w:color w:val="333333"/>
          <w:sz w:val="20"/>
        </w:rPr>
        <w:t>curve of the core material to be used. All clearances and safety measures shall be taken in compliance of relevant sections of IE  rule, 1956.</w:t>
      </w:r>
    </w:p>
    <w:p w:rsidR="007B75E4" w:rsidRDefault="007B75E4" w:rsidP="007B75E4">
      <w:pPr>
        <w:ind w:left="1300"/>
        <w:jc w:val="both"/>
        <w:rPr>
          <w:sz w:val="20"/>
        </w:rPr>
      </w:pPr>
      <w:r>
        <w:rPr>
          <w:color w:val="333333"/>
          <w:sz w:val="20"/>
        </w:rPr>
        <w:t>23) i) H.V winding of 33 kV/11 kV instrument T/F shall have proper DPC insulation.</w:t>
      </w:r>
    </w:p>
    <w:p w:rsidR="007B75E4" w:rsidRDefault="007B75E4" w:rsidP="007B75E4">
      <w:pPr>
        <w:spacing w:before="1"/>
        <w:ind w:left="1300" w:right="112" w:firstLine="302"/>
        <w:jc w:val="both"/>
        <w:rPr>
          <w:sz w:val="20"/>
        </w:rPr>
      </w:pPr>
      <w:r>
        <w:rPr>
          <w:color w:val="333333"/>
          <w:sz w:val="20"/>
        </w:rPr>
        <w:t>ii)  The core materials shall be high grade non aging laminations of low hysteresis loss and high permeability to   ensure accuracy at normal and over current / voltage conditions. The excitation current shall be as low as possible and bidder will submit excitation current at rated and 110% of rated voltage with the commercial part of the bid. The C.T characteristic shall be such as to provide satisfactory performance for burdens ranging from 25% to 100% of rated burden. The PT characteristic shall be such as to provide satisfactory performance for burdens ranging from at least 25% to 100% of rated burden over a range of at least 80% to 120% of rated voltage at 0.8</w:t>
      </w:r>
      <w:r>
        <w:rPr>
          <w:color w:val="333333"/>
          <w:spacing w:val="-10"/>
          <w:sz w:val="20"/>
        </w:rPr>
        <w:t xml:space="preserve"> </w:t>
      </w:r>
      <w:r>
        <w:rPr>
          <w:color w:val="333333"/>
          <w:sz w:val="20"/>
        </w:rPr>
        <w:t>p.f.</w:t>
      </w:r>
    </w:p>
    <w:p w:rsidR="007B75E4" w:rsidRDefault="007B75E4" w:rsidP="007B75E4">
      <w:pPr>
        <w:ind w:left="1300" w:right="106" w:firstLine="719"/>
        <w:jc w:val="both"/>
        <w:rPr>
          <w:sz w:val="20"/>
        </w:rPr>
      </w:pPr>
      <w:r>
        <w:rPr>
          <w:color w:val="333333"/>
          <w:sz w:val="20"/>
        </w:rPr>
        <w:t>The CP-PT unit shall be capable to withstand Electrical and mechanical stresses due to maxm. short circuit current to absorb operational shock and also take care of thermal expansion effect and Ferro resonance effect.</w:t>
      </w:r>
    </w:p>
    <w:p w:rsidR="007B75E4" w:rsidRDefault="007B75E4" w:rsidP="007B75E4">
      <w:pPr>
        <w:ind w:left="1300" w:right="105" w:firstLine="801"/>
        <w:jc w:val="both"/>
        <w:rPr>
          <w:sz w:val="20"/>
        </w:rPr>
      </w:pPr>
      <w:r>
        <w:rPr>
          <w:color w:val="333333"/>
          <w:sz w:val="20"/>
        </w:rPr>
        <w:t>Dimension and elec. characteristic of bushings shall be in accordance with IS 2099/1986, IS5621 /1980 and it’s latest amendments. All routine and type test certificates for bushings should also be enclosed with the offer. All Horizontal and vertical clearance shall be in compliance of relevant IE rule 1956 and IGG</w:t>
      </w:r>
      <w:r>
        <w:rPr>
          <w:b/>
          <w:color w:val="333333"/>
          <w:sz w:val="20"/>
        </w:rPr>
        <w:t xml:space="preserve">. </w:t>
      </w:r>
      <w:r>
        <w:rPr>
          <w:color w:val="333333"/>
          <w:sz w:val="20"/>
        </w:rPr>
        <w:t>The transformer oil shall be used of best quality in strict compliance of IS:335:1983. Routine and type test report of transformer oil shall be submitted by the bidder alongwith tech. &amp; comm. part.</w:t>
      </w:r>
    </w:p>
    <w:p w:rsidR="007B75E4" w:rsidRDefault="007B75E4" w:rsidP="007B75E4">
      <w:pPr>
        <w:ind w:left="1300" w:right="119"/>
        <w:jc w:val="both"/>
        <w:rPr>
          <w:sz w:val="20"/>
        </w:rPr>
      </w:pPr>
      <w:r>
        <w:rPr>
          <w:color w:val="333333"/>
          <w:sz w:val="20"/>
          <w:u w:val="single" w:color="333333"/>
        </w:rPr>
        <w:t>Tank</w:t>
      </w:r>
      <w:r>
        <w:rPr>
          <w:color w:val="333333"/>
          <w:sz w:val="20"/>
        </w:rPr>
        <w:t xml:space="preserve">: The tank shall be constructed to provide enough space for mounting of secondary windings and primary windings. It must be continuous welded and pressure tested to ensure </w:t>
      </w:r>
      <w:r>
        <w:rPr>
          <w:color w:val="333333"/>
          <w:sz w:val="20"/>
        </w:rPr>
        <w:lastRenderedPageBreak/>
        <w:t>proper welding in order to avoid leakage. Thickness of top and bottom plates shall not be less then 6mm and side plates shall not be less then 3mm.</w:t>
      </w:r>
    </w:p>
    <w:p w:rsidR="007B75E4" w:rsidRDefault="007B75E4" w:rsidP="007B75E4">
      <w:pPr>
        <w:ind w:left="1300" w:right="105"/>
        <w:jc w:val="both"/>
        <w:rPr>
          <w:sz w:val="20"/>
        </w:rPr>
      </w:pPr>
      <w:r>
        <w:rPr>
          <w:color w:val="333333"/>
          <w:sz w:val="20"/>
        </w:rPr>
        <w:t>The secondary terminal shall be brought out in suitable compartment which shall have a removable transparent glass cover at the front and double compression cable gland suitable to house 2.5 mm², 10/c pvc wire armoured copper control cable. The removable glass cover shall be sliding type which when pushed, locks in helmet locking fashion and it will not be possible to remove the cover without breaking the gland. The LT compartment shall be built in front side of the metering unit and shall not be of detachable type. The terminal box with cover closed and cable in position shall have a degree of protection conforming to IS 2147:1962. There shall be provision for sufficient number and size of studs solidly welded to the tank body for sealing the terminal box. Sealing bolts will be drilled to provide check nuts/ sealing wire to seal the metering unit with appropriate seal bits. The studs/bolts shall be provided with sufficient nuts, washers. Spacing of secondary terminals shall be such that it gains maxm. clearance for connection.</w:t>
      </w:r>
    </w:p>
    <w:p w:rsidR="007B75E4" w:rsidRDefault="007B75E4" w:rsidP="007B75E4">
      <w:pPr>
        <w:spacing w:line="229" w:lineRule="exact"/>
        <w:ind w:left="2020"/>
        <w:jc w:val="both"/>
        <w:rPr>
          <w:sz w:val="20"/>
        </w:rPr>
      </w:pPr>
      <w:r>
        <w:rPr>
          <w:color w:val="333333"/>
          <w:sz w:val="20"/>
        </w:rPr>
        <w:t>All nuts, volts &amp; washers shall be phosphor bronze unless otherwise approved by the purchaser.</w:t>
      </w:r>
    </w:p>
    <w:p w:rsidR="00831975" w:rsidRDefault="00831975"/>
    <w:sectPr w:rsidR="0083197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1316B8"/>
    <w:multiLevelType w:val="hybridMultilevel"/>
    <w:tmpl w:val="A4A4C874"/>
    <w:lvl w:ilvl="0" w:tplc="A76A35D4">
      <w:start w:val="1"/>
      <w:numFmt w:val="decimal"/>
      <w:lvlText w:val="%1"/>
      <w:lvlJc w:val="left"/>
      <w:pPr>
        <w:ind w:left="2740" w:hanging="175"/>
        <w:jc w:val="left"/>
      </w:pPr>
      <w:rPr>
        <w:rFonts w:ascii="Times New Roman" w:eastAsia="Times New Roman" w:hAnsi="Times New Roman" w:cs="Times New Roman" w:hint="default"/>
        <w:color w:val="333333"/>
        <w:w w:val="100"/>
        <w:sz w:val="22"/>
        <w:szCs w:val="22"/>
        <w:lang w:val="en-US" w:eastAsia="en-US" w:bidi="ar-SA"/>
      </w:rPr>
    </w:lvl>
    <w:lvl w:ilvl="1" w:tplc="8C9CB5F0">
      <w:numFmt w:val="bullet"/>
      <w:lvlText w:val="•"/>
      <w:lvlJc w:val="left"/>
      <w:pPr>
        <w:ind w:left="3596" w:hanging="175"/>
      </w:pPr>
      <w:rPr>
        <w:rFonts w:hint="default"/>
        <w:lang w:val="en-US" w:eastAsia="en-US" w:bidi="ar-SA"/>
      </w:rPr>
    </w:lvl>
    <w:lvl w:ilvl="2" w:tplc="5B64736E">
      <w:numFmt w:val="bullet"/>
      <w:lvlText w:val="•"/>
      <w:lvlJc w:val="left"/>
      <w:pPr>
        <w:ind w:left="4453" w:hanging="175"/>
      </w:pPr>
      <w:rPr>
        <w:rFonts w:hint="default"/>
        <w:lang w:val="en-US" w:eastAsia="en-US" w:bidi="ar-SA"/>
      </w:rPr>
    </w:lvl>
    <w:lvl w:ilvl="3" w:tplc="C2F836A8">
      <w:numFmt w:val="bullet"/>
      <w:lvlText w:val="•"/>
      <w:lvlJc w:val="left"/>
      <w:pPr>
        <w:ind w:left="5310" w:hanging="175"/>
      </w:pPr>
      <w:rPr>
        <w:rFonts w:hint="default"/>
        <w:lang w:val="en-US" w:eastAsia="en-US" w:bidi="ar-SA"/>
      </w:rPr>
    </w:lvl>
    <w:lvl w:ilvl="4" w:tplc="1D4E7EBE">
      <w:numFmt w:val="bullet"/>
      <w:lvlText w:val="•"/>
      <w:lvlJc w:val="left"/>
      <w:pPr>
        <w:ind w:left="6167" w:hanging="175"/>
      </w:pPr>
      <w:rPr>
        <w:rFonts w:hint="default"/>
        <w:lang w:val="en-US" w:eastAsia="en-US" w:bidi="ar-SA"/>
      </w:rPr>
    </w:lvl>
    <w:lvl w:ilvl="5" w:tplc="B4C0B2D4">
      <w:numFmt w:val="bullet"/>
      <w:lvlText w:val="•"/>
      <w:lvlJc w:val="left"/>
      <w:pPr>
        <w:ind w:left="7024" w:hanging="175"/>
      </w:pPr>
      <w:rPr>
        <w:rFonts w:hint="default"/>
        <w:lang w:val="en-US" w:eastAsia="en-US" w:bidi="ar-SA"/>
      </w:rPr>
    </w:lvl>
    <w:lvl w:ilvl="6" w:tplc="1774FC68">
      <w:numFmt w:val="bullet"/>
      <w:lvlText w:val="•"/>
      <w:lvlJc w:val="left"/>
      <w:pPr>
        <w:ind w:left="7881" w:hanging="175"/>
      </w:pPr>
      <w:rPr>
        <w:rFonts w:hint="default"/>
        <w:lang w:val="en-US" w:eastAsia="en-US" w:bidi="ar-SA"/>
      </w:rPr>
    </w:lvl>
    <w:lvl w:ilvl="7" w:tplc="C848FDEE">
      <w:numFmt w:val="bullet"/>
      <w:lvlText w:val="•"/>
      <w:lvlJc w:val="left"/>
      <w:pPr>
        <w:ind w:left="8738" w:hanging="175"/>
      </w:pPr>
      <w:rPr>
        <w:rFonts w:hint="default"/>
        <w:lang w:val="en-US" w:eastAsia="en-US" w:bidi="ar-SA"/>
      </w:rPr>
    </w:lvl>
    <w:lvl w:ilvl="8" w:tplc="3FCCF332">
      <w:numFmt w:val="bullet"/>
      <w:lvlText w:val="•"/>
      <w:lvlJc w:val="left"/>
      <w:pPr>
        <w:ind w:left="9595" w:hanging="175"/>
      </w:pPr>
      <w:rPr>
        <w:rFonts w:hint="default"/>
        <w:lang w:val="en-US" w:eastAsia="en-US" w:bidi="ar-SA"/>
      </w:rPr>
    </w:lvl>
  </w:abstractNum>
  <w:abstractNum w:abstractNumId="1" w15:restartNumberingAfterBreak="0">
    <w:nsid w:val="3D2046BB"/>
    <w:multiLevelType w:val="hybridMultilevel"/>
    <w:tmpl w:val="8BF01C5E"/>
    <w:lvl w:ilvl="0" w:tplc="CD2206B6">
      <w:start w:val="1"/>
      <w:numFmt w:val="decimal"/>
      <w:lvlText w:val="%1."/>
      <w:lvlJc w:val="left"/>
      <w:pPr>
        <w:ind w:left="2020" w:hanging="720"/>
        <w:jc w:val="left"/>
      </w:pPr>
      <w:rPr>
        <w:rFonts w:ascii="Times New Roman" w:eastAsia="Times New Roman" w:hAnsi="Times New Roman" w:cs="Times New Roman" w:hint="default"/>
        <w:color w:val="333333"/>
        <w:spacing w:val="-30"/>
        <w:w w:val="99"/>
        <w:sz w:val="24"/>
        <w:szCs w:val="24"/>
        <w:lang w:val="en-US" w:eastAsia="en-US" w:bidi="ar-SA"/>
      </w:rPr>
    </w:lvl>
    <w:lvl w:ilvl="1" w:tplc="B3DC82A6">
      <w:start w:val="1"/>
      <w:numFmt w:val="decimal"/>
      <w:lvlText w:val="%2."/>
      <w:lvlJc w:val="left"/>
      <w:pPr>
        <w:ind w:left="2380" w:hanging="720"/>
        <w:jc w:val="right"/>
      </w:pPr>
      <w:rPr>
        <w:rFonts w:hint="default"/>
        <w:b/>
        <w:bCs/>
        <w:spacing w:val="-1"/>
        <w:w w:val="99"/>
        <w:lang w:val="en-US" w:eastAsia="en-US" w:bidi="ar-SA"/>
      </w:rPr>
    </w:lvl>
    <w:lvl w:ilvl="2" w:tplc="7F76467A">
      <w:start w:val="1"/>
      <w:numFmt w:val="decimal"/>
      <w:lvlText w:val="%3."/>
      <w:lvlJc w:val="left"/>
      <w:pPr>
        <w:ind w:left="3461" w:hanging="721"/>
        <w:jc w:val="left"/>
      </w:pPr>
      <w:rPr>
        <w:rFonts w:ascii="Times New Roman" w:eastAsia="Times New Roman" w:hAnsi="Times New Roman" w:cs="Times New Roman" w:hint="default"/>
        <w:color w:val="333333"/>
        <w:spacing w:val="-3"/>
        <w:w w:val="99"/>
        <w:sz w:val="24"/>
        <w:szCs w:val="24"/>
        <w:lang w:val="en-US" w:eastAsia="en-US" w:bidi="ar-SA"/>
      </w:rPr>
    </w:lvl>
    <w:lvl w:ilvl="3" w:tplc="3260043C">
      <w:numFmt w:val="bullet"/>
      <w:lvlText w:val="•"/>
      <w:lvlJc w:val="left"/>
      <w:pPr>
        <w:ind w:left="4441" w:hanging="721"/>
      </w:pPr>
      <w:rPr>
        <w:rFonts w:hint="default"/>
        <w:lang w:val="en-US" w:eastAsia="en-US" w:bidi="ar-SA"/>
      </w:rPr>
    </w:lvl>
    <w:lvl w:ilvl="4" w:tplc="DE307924">
      <w:numFmt w:val="bullet"/>
      <w:lvlText w:val="•"/>
      <w:lvlJc w:val="left"/>
      <w:pPr>
        <w:ind w:left="5422" w:hanging="721"/>
      </w:pPr>
      <w:rPr>
        <w:rFonts w:hint="default"/>
        <w:lang w:val="en-US" w:eastAsia="en-US" w:bidi="ar-SA"/>
      </w:rPr>
    </w:lvl>
    <w:lvl w:ilvl="5" w:tplc="E68AEF00">
      <w:numFmt w:val="bullet"/>
      <w:lvlText w:val="•"/>
      <w:lvlJc w:val="left"/>
      <w:pPr>
        <w:ind w:left="6403" w:hanging="721"/>
      </w:pPr>
      <w:rPr>
        <w:rFonts w:hint="default"/>
        <w:lang w:val="en-US" w:eastAsia="en-US" w:bidi="ar-SA"/>
      </w:rPr>
    </w:lvl>
    <w:lvl w:ilvl="6" w:tplc="9B28D4B8">
      <w:numFmt w:val="bullet"/>
      <w:lvlText w:val="•"/>
      <w:lvlJc w:val="left"/>
      <w:pPr>
        <w:ind w:left="7384" w:hanging="721"/>
      </w:pPr>
      <w:rPr>
        <w:rFonts w:hint="default"/>
        <w:lang w:val="en-US" w:eastAsia="en-US" w:bidi="ar-SA"/>
      </w:rPr>
    </w:lvl>
    <w:lvl w:ilvl="7" w:tplc="312E218C">
      <w:numFmt w:val="bullet"/>
      <w:lvlText w:val="•"/>
      <w:lvlJc w:val="left"/>
      <w:pPr>
        <w:ind w:left="8365" w:hanging="721"/>
      </w:pPr>
      <w:rPr>
        <w:rFonts w:hint="default"/>
        <w:lang w:val="en-US" w:eastAsia="en-US" w:bidi="ar-SA"/>
      </w:rPr>
    </w:lvl>
    <w:lvl w:ilvl="8" w:tplc="7478AF8C">
      <w:numFmt w:val="bullet"/>
      <w:lvlText w:val="•"/>
      <w:lvlJc w:val="left"/>
      <w:pPr>
        <w:ind w:left="9346" w:hanging="721"/>
      </w:pPr>
      <w:rPr>
        <w:rFonts w:hint="default"/>
        <w:lang w:val="en-US" w:eastAsia="en-US" w:bidi="ar-SA"/>
      </w:rPr>
    </w:lvl>
  </w:abstractNum>
  <w:abstractNum w:abstractNumId="2" w15:restartNumberingAfterBreak="0">
    <w:nsid w:val="63806B91"/>
    <w:multiLevelType w:val="hybridMultilevel"/>
    <w:tmpl w:val="C1D46218"/>
    <w:lvl w:ilvl="0" w:tplc="BE5ED7A2">
      <w:start w:val="1"/>
      <w:numFmt w:val="decimal"/>
      <w:lvlText w:val="%1"/>
      <w:lvlJc w:val="left"/>
      <w:pPr>
        <w:ind w:left="2906" w:hanging="166"/>
        <w:jc w:val="left"/>
      </w:pPr>
      <w:rPr>
        <w:rFonts w:ascii="Times New Roman" w:eastAsia="Times New Roman" w:hAnsi="Times New Roman" w:cs="Times New Roman" w:hint="default"/>
        <w:color w:val="333333"/>
        <w:w w:val="100"/>
        <w:sz w:val="22"/>
        <w:szCs w:val="22"/>
        <w:lang w:val="en-US" w:eastAsia="en-US" w:bidi="ar-SA"/>
      </w:rPr>
    </w:lvl>
    <w:lvl w:ilvl="1" w:tplc="EB7695C2">
      <w:numFmt w:val="bullet"/>
      <w:lvlText w:val="•"/>
      <w:lvlJc w:val="left"/>
      <w:pPr>
        <w:ind w:left="3740" w:hanging="166"/>
      </w:pPr>
      <w:rPr>
        <w:rFonts w:hint="default"/>
        <w:lang w:val="en-US" w:eastAsia="en-US" w:bidi="ar-SA"/>
      </w:rPr>
    </w:lvl>
    <w:lvl w:ilvl="2" w:tplc="DB6A22EA">
      <w:numFmt w:val="bullet"/>
      <w:lvlText w:val="•"/>
      <w:lvlJc w:val="left"/>
      <w:pPr>
        <w:ind w:left="4581" w:hanging="166"/>
      </w:pPr>
      <w:rPr>
        <w:rFonts w:hint="default"/>
        <w:lang w:val="en-US" w:eastAsia="en-US" w:bidi="ar-SA"/>
      </w:rPr>
    </w:lvl>
    <w:lvl w:ilvl="3" w:tplc="E32CD466">
      <w:numFmt w:val="bullet"/>
      <w:lvlText w:val="•"/>
      <w:lvlJc w:val="left"/>
      <w:pPr>
        <w:ind w:left="5422" w:hanging="166"/>
      </w:pPr>
      <w:rPr>
        <w:rFonts w:hint="default"/>
        <w:lang w:val="en-US" w:eastAsia="en-US" w:bidi="ar-SA"/>
      </w:rPr>
    </w:lvl>
    <w:lvl w:ilvl="4" w:tplc="EC72647A">
      <w:numFmt w:val="bullet"/>
      <w:lvlText w:val="•"/>
      <w:lvlJc w:val="left"/>
      <w:pPr>
        <w:ind w:left="6263" w:hanging="166"/>
      </w:pPr>
      <w:rPr>
        <w:rFonts w:hint="default"/>
        <w:lang w:val="en-US" w:eastAsia="en-US" w:bidi="ar-SA"/>
      </w:rPr>
    </w:lvl>
    <w:lvl w:ilvl="5" w:tplc="0E7882B6">
      <w:numFmt w:val="bullet"/>
      <w:lvlText w:val="•"/>
      <w:lvlJc w:val="left"/>
      <w:pPr>
        <w:ind w:left="7104" w:hanging="166"/>
      </w:pPr>
      <w:rPr>
        <w:rFonts w:hint="default"/>
        <w:lang w:val="en-US" w:eastAsia="en-US" w:bidi="ar-SA"/>
      </w:rPr>
    </w:lvl>
    <w:lvl w:ilvl="6" w:tplc="18D05AF8">
      <w:numFmt w:val="bullet"/>
      <w:lvlText w:val="•"/>
      <w:lvlJc w:val="left"/>
      <w:pPr>
        <w:ind w:left="7945" w:hanging="166"/>
      </w:pPr>
      <w:rPr>
        <w:rFonts w:hint="default"/>
        <w:lang w:val="en-US" w:eastAsia="en-US" w:bidi="ar-SA"/>
      </w:rPr>
    </w:lvl>
    <w:lvl w:ilvl="7" w:tplc="52169568">
      <w:numFmt w:val="bullet"/>
      <w:lvlText w:val="•"/>
      <w:lvlJc w:val="left"/>
      <w:pPr>
        <w:ind w:left="8786" w:hanging="166"/>
      </w:pPr>
      <w:rPr>
        <w:rFonts w:hint="default"/>
        <w:lang w:val="en-US" w:eastAsia="en-US" w:bidi="ar-SA"/>
      </w:rPr>
    </w:lvl>
    <w:lvl w:ilvl="8" w:tplc="4E9C2A18">
      <w:numFmt w:val="bullet"/>
      <w:lvlText w:val="•"/>
      <w:lvlJc w:val="left"/>
      <w:pPr>
        <w:ind w:left="9627" w:hanging="166"/>
      </w:pPr>
      <w:rPr>
        <w:rFonts w:hint="default"/>
        <w:lang w:val="en-US" w:eastAsia="en-US" w:bidi="ar-SA"/>
      </w:rPr>
    </w:lvl>
  </w:abstractNum>
  <w:abstractNum w:abstractNumId="3" w15:restartNumberingAfterBreak="0">
    <w:nsid w:val="7CC73CF1"/>
    <w:multiLevelType w:val="hybridMultilevel"/>
    <w:tmpl w:val="39002990"/>
    <w:lvl w:ilvl="0" w:tplc="0160210E">
      <w:start w:val="21"/>
      <w:numFmt w:val="decimal"/>
      <w:lvlText w:val="%1."/>
      <w:lvlJc w:val="left"/>
      <w:pPr>
        <w:ind w:left="2407" w:hanging="301"/>
        <w:jc w:val="right"/>
      </w:pPr>
      <w:rPr>
        <w:rFonts w:hint="default"/>
        <w:w w:val="100"/>
        <w:lang w:val="en-US" w:eastAsia="en-US" w:bidi="ar-SA"/>
      </w:rPr>
    </w:lvl>
    <w:lvl w:ilvl="1" w:tplc="70C6BA6E">
      <w:numFmt w:val="bullet"/>
      <w:lvlText w:val="•"/>
      <w:lvlJc w:val="left"/>
      <w:pPr>
        <w:ind w:left="3290" w:hanging="301"/>
      </w:pPr>
      <w:rPr>
        <w:rFonts w:hint="default"/>
        <w:lang w:val="en-US" w:eastAsia="en-US" w:bidi="ar-SA"/>
      </w:rPr>
    </w:lvl>
    <w:lvl w:ilvl="2" w:tplc="8A183242">
      <w:numFmt w:val="bullet"/>
      <w:lvlText w:val="•"/>
      <w:lvlJc w:val="left"/>
      <w:pPr>
        <w:ind w:left="4181" w:hanging="301"/>
      </w:pPr>
      <w:rPr>
        <w:rFonts w:hint="default"/>
        <w:lang w:val="en-US" w:eastAsia="en-US" w:bidi="ar-SA"/>
      </w:rPr>
    </w:lvl>
    <w:lvl w:ilvl="3" w:tplc="794CD9CC">
      <w:numFmt w:val="bullet"/>
      <w:lvlText w:val="•"/>
      <w:lvlJc w:val="left"/>
      <w:pPr>
        <w:ind w:left="5072" w:hanging="301"/>
      </w:pPr>
      <w:rPr>
        <w:rFonts w:hint="default"/>
        <w:lang w:val="en-US" w:eastAsia="en-US" w:bidi="ar-SA"/>
      </w:rPr>
    </w:lvl>
    <w:lvl w:ilvl="4" w:tplc="158C0120">
      <w:numFmt w:val="bullet"/>
      <w:lvlText w:val="•"/>
      <w:lvlJc w:val="left"/>
      <w:pPr>
        <w:ind w:left="5963" w:hanging="301"/>
      </w:pPr>
      <w:rPr>
        <w:rFonts w:hint="default"/>
        <w:lang w:val="en-US" w:eastAsia="en-US" w:bidi="ar-SA"/>
      </w:rPr>
    </w:lvl>
    <w:lvl w:ilvl="5" w:tplc="A560E540">
      <w:numFmt w:val="bullet"/>
      <w:lvlText w:val="•"/>
      <w:lvlJc w:val="left"/>
      <w:pPr>
        <w:ind w:left="6854" w:hanging="301"/>
      </w:pPr>
      <w:rPr>
        <w:rFonts w:hint="default"/>
        <w:lang w:val="en-US" w:eastAsia="en-US" w:bidi="ar-SA"/>
      </w:rPr>
    </w:lvl>
    <w:lvl w:ilvl="6" w:tplc="4BC07D12">
      <w:numFmt w:val="bullet"/>
      <w:lvlText w:val="•"/>
      <w:lvlJc w:val="left"/>
      <w:pPr>
        <w:ind w:left="7745" w:hanging="301"/>
      </w:pPr>
      <w:rPr>
        <w:rFonts w:hint="default"/>
        <w:lang w:val="en-US" w:eastAsia="en-US" w:bidi="ar-SA"/>
      </w:rPr>
    </w:lvl>
    <w:lvl w:ilvl="7" w:tplc="9996A244">
      <w:numFmt w:val="bullet"/>
      <w:lvlText w:val="•"/>
      <w:lvlJc w:val="left"/>
      <w:pPr>
        <w:ind w:left="8636" w:hanging="301"/>
      </w:pPr>
      <w:rPr>
        <w:rFonts w:hint="default"/>
        <w:lang w:val="en-US" w:eastAsia="en-US" w:bidi="ar-SA"/>
      </w:rPr>
    </w:lvl>
    <w:lvl w:ilvl="8" w:tplc="9DCC3236">
      <w:numFmt w:val="bullet"/>
      <w:lvlText w:val="•"/>
      <w:lvlJc w:val="left"/>
      <w:pPr>
        <w:ind w:left="9527" w:hanging="301"/>
      </w:pPr>
      <w:rPr>
        <w:rFonts w:hint="default"/>
        <w:lang w:val="en-US" w:eastAsia="en-US" w:bidi="ar-S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5E4"/>
    <w:rsid w:val="007B75E4"/>
    <w:rsid w:val="00831975"/>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24C253-E41F-4410-9F2C-FAC68216B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7B75E4"/>
    <w:pPr>
      <w:widowControl w:val="0"/>
      <w:autoSpaceDE w:val="0"/>
      <w:autoSpaceDN w:val="0"/>
      <w:spacing w:after="0" w:line="240" w:lineRule="auto"/>
    </w:pPr>
    <w:rPr>
      <w:rFonts w:ascii="Times New Roman" w:eastAsia="Times New Roman" w:hAnsi="Times New Roman" w:cs="Times New Roman"/>
      <w:lang w:val="en-US"/>
    </w:rPr>
  </w:style>
  <w:style w:type="paragraph" w:styleId="Heading1">
    <w:name w:val="heading 1"/>
    <w:basedOn w:val="Normal"/>
    <w:link w:val="Heading1Char"/>
    <w:uiPriority w:val="1"/>
    <w:qFormat/>
    <w:rsid w:val="007B75E4"/>
    <w:pPr>
      <w:ind w:left="1300"/>
      <w:outlineLvl w:val="0"/>
    </w:pPr>
    <w:rPr>
      <w:sz w:val="30"/>
      <w:szCs w:val="30"/>
    </w:rPr>
  </w:style>
  <w:style w:type="paragraph" w:styleId="Heading4">
    <w:name w:val="heading 4"/>
    <w:basedOn w:val="Normal"/>
    <w:link w:val="Heading4Char"/>
    <w:uiPriority w:val="1"/>
    <w:qFormat/>
    <w:rsid w:val="007B75E4"/>
    <w:pPr>
      <w:outlineLvl w:val="3"/>
    </w:pPr>
    <w:rPr>
      <w:b/>
      <w:bCs/>
      <w:sz w:val="24"/>
      <w:szCs w:val="24"/>
      <w:u w:val="single" w:color="000000"/>
    </w:rPr>
  </w:style>
  <w:style w:type="paragraph" w:styleId="Heading5">
    <w:name w:val="heading 5"/>
    <w:basedOn w:val="Normal"/>
    <w:link w:val="Heading5Char"/>
    <w:uiPriority w:val="1"/>
    <w:qFormat/>
    <w:rsid w:val="007B75E4"/>
    <w:pPr>
      <w:ind w:left="2020" w:hanging="721"/>
      <w:outlineLvl w:val="4"/>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7B75E4"/>
    <w:rPr>
      <w:rFonts w:ascii="Times New Roman" w:eastAsia="Times New Roman" w:hAnsi="Times New Roman" w:cs="Times New Roman"/>
      <w:sz w:val="30"/>
      <w:szCs w:val="30"/>
      <w:lang w:val="en-US"/>
    </w:rPr>
  </w:style>
  <w:style w:type="character" w:customStyle="1" w:styleId="Heading4Char">
    <w:name w:val="Heading 4 Char"/>
    <w:basedOn w:val="DefaultParagraphFont"/>
    <w:link w:val="Heading4"/>
    <w:uiPriority w:val="1"/>
    <w:rsid w:val="007B75E4"/>
    <w:rPr>
      <w:rFonts w:ascii="Times New Roman" w:eastAsia="Times New Roman" w:hAnsi="Times New Roman" w:cs="Times New Roman"/>
      <w:b/>
      <w:bCs/>
      <w:sz w:val="24"/>
      <w:szCs w:val="24"/>
      <w:u w:val="single" w:color="000000"/>
      <w:lang w:val="en-US"/>
    </w:rPr>
  </w:style>
  <w:style w:type="character" w:customStyle="1" w:styleId="Heading5Char">
    <w:name w:val="Heading 5 Char"/>
    <w:basedOn w:val="DefaultParagraphFont"/>
    <w:link w:val="Heading5"/>
    <w:uiPriority w:val="1"/>
    <w:rsid w:val="007B75E4"/>
    <w:rPr>
      <w:rFonts w:ascii="Times New Roman" w:eastAsia="Times New Roman" w:hAnsi="Times New Roman" w:cs="Times New Roman"/>
      <w:sz w:val="24"/>
      <w:szCs w:val="24"/>
      <w:lang w:val="en-US"/>
    </w:rPr>
  </w:style>
  <w:style w:type="paragraph" w:styleId="BodyText">
    <w:name w:val="Body Text"/>
    <w:basedOn w:val="Normal"/>
    <w:link w:val="BodyTextChar"/>
    <w:uiPriority w:val="1"/>
    <w:qFormat/>
    <w:rsid w:val="007B75E4"/>
  </w:style>
  <w:style w:type="character" w:customStyle="1" w:styleId="BodyTextChar">
    <w:name w:val="Body Text Char"/>
    <w:basedOn w:val="DefaultParagraphFont"/>
    <w:link w:val="BodyText"/>
    <w:uiPriority w:val="1"/>
    <w:rsid w:val="007B75E4"/>
    <w:rPr>
      <w:rFonts w:ascii="Times New Roman" w:eastAsia="Times New Roman" w:hAnsi="Times New Roman" w:cs="Times New Roman"/>
      <w:lang w:val="en-US"/>
    </w:rPr>
  </w:style>
  <w:style w:type="paragraph" w:styleId="ListParagraph">
    <w:name w:val="List Paragraph"/>
    <w:basedOn w:val="Normal"/>
    <w:uiPriority w:val="1"/>
    <w:qFormat/>
    <w:rsid w:val="007B75E4"/>
    <w:pPr>
      <w:ind w:left="2020" w:hanging="721"/>
      <w:jc w:val="both"/>
    </w:pPr>
  </w:style>
  <w:style w:type="paragraph" w:customStyle="1" w:styleId="TableParagraph">
    <w:name w:val="Table Paragraph"/>
    <w:basedOn w:val="Normal"/>
    <w:uiPriority w:val="1"/>
    <w:qFormat/>
    <w:rsid w:val="007B75E4"/>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2068</Words>
  <Characters>11794</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Gourahari Nayak</dc:creator>
  <cp:keywords/>
  <dc:description/>
  <cp:lastModifiedBy>Gourahari Nayak</cp:lastModifiedBy>
  <cp:revision>1</cp:revision>
  <dcterms:created xsi:type="dcterms:W3CDTF">2020-06-08T10:50:00Z</dcterms:created>
  <dcterms:modified xsi:type="dcterms:W3CDTF">2020-06-08T10:51:00Z</dcterms:modified>
</cp:coreProperties>
</file>